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BEE" w:rsidRDefault="00B72BEE" w:rsidP="0074558E">
      <w:pPr>
        <w:spacing w:line="600" w:lineRule="auto"/>
        <w:jc w:val="center"/>
        <w:rPr>
          <w:rFonts w:cs="Arial"/>
          <w:b/>
          <w:szCs w:val="24"/>
        </w:rPr>
      </w:pPr>
      <w:bookmarkStart w:id="0" w:name="_GoBack"/>
      <w:bookmarkEnd w:id="0"/>
      <w:r w:rsidRPr="0074558E">
        <w:rPr>
          <w:rFonts w:cs="Arial"/>
          <w:b/>
          <w:szCs w:val="24"/>
        </w:rPr>
        <w:t>The NHS Scotland Manual Handling Passport</w:t>
      </w:r>
      <w:r w:rsidR="0074558E" w:rsidRPr="0074558E">
        <w:rPr>
          <w:rFonts w:cs="Arial"/>
          <w:b/>
          <w:szCs w:val="24"/>
        </w:rPr>
        <w:t xml:space="preserve"> </w:t>
      </w:r>
      <w:r w:rsidR="00C303EE">
        <w:rPr>
          <w:rFonts w:cs="Arial"/>
          <w:b/>
          <w:szCs w:val="24"/>
        </w:rPr>
        <w:t>– Foundation Training</w:t>
      </w:r>
      <w:r w:rsidR="0074558E" w:rsidRPr="0074558E">
        <w:rPr>
          <w:rFonts w:cs="Arial"/>
          <w:b/>
          <w:szCs w:val="24"/>
        </w:rPr>
        <w:t xml:space="preserve"> </w:t>
      </w:r>
      <w:r w:rsidRPr="0074558E">
        <w:rPr>
          <w:rFonts w:cs="Arial"/>
          <w:b/>
          <w:szCs w:val="24"/>
        </w:rPr>
        <w:t>Core Content</w:t>
      </w:r>
    </w:p>
    <w:p w:rsidR="009B1270" w:rsidRDefault="005808C6" w:rsidP="009B1270">
      <w:pPr>
        <w:numPr>
          <w:ilvl w:val="0"/>
          <w:numId w:val="14"/>
        </w:numPr>
        <w:tabs>
          <w:tab w:val="clear" w:pos="720"/>
        </w:tabs>
        <w:spacing w:line="264" w:lineRule="auto"/>
        <w:ind w:left="357" w:hanging="357"/>
        <w:rPr>
          <w:rFonts w:cs="Arial"/>
          <w:szCs w:val="24"/>
        </w:rPr>
      </w:pPr>
      <w:r>
        <w:rPr>
          <w:rFonts w:cs="Arial"/>
          <w:szCs w:val="24"/>
        </w:rPr>
        <w:t xml:space="preserve">Staff who regularly assist people to move require to attend </w:t>
      </w:r>
      <w:r w:rsidR="009B1270">
        <w:rPr>
          <w:rFonts w:cs="Arial"/>
          <w:szCs w:val="24"/>
        </w:rPr>
        <w:t xml:space="preserve">a 2 day induction course </w:t>
      </w:r>
      <w:r>
        <w:rPr>
          <w:rFonts w:cs="Arial"/>
          <w:szCs w:val="24"/>
        </w:rPr>
        <w:t xml:space="preserve">which </w:t>
      </w:r>
      <w:r w:rsidR="009B1270">
        <w:rPr>
          <w:rFonts w:cs="Arial"/>
          <w:szCs w:val="24"/>
        </w:rPr>
        <w:t xml:space="preserve">will cover </w:t>
      </w:r>
      <w:r>
        <w:rPr>
          <w:rFonts w:cs="Arial"/>
          <w:szCs w:val="24"/>
        </w:rPr>
        <w:t xml:space="preserve">the course content from </w:t>
      </w:r>
      <w:r w:rsidR="009B1270">
        <w:rPr>
          <w:rFonts w:cs="Arial"/>
          <w:szCs w:val="24"/>
        </w:rPr>
        <w:t>all six modules.</w:t>
      </w:r>
    </w:p>
    <w:p w:rsidR="009B1270" w:rsidRDefault="005808C6" w:rsidP="009B1270">
      <w:pPr>
        <w:numPr>
          <w:ilvl w:val="0"/>
          <w:numId w:val="14"/>
        </w:numPr>
        <w:tabs>
          <w:tab w:val="clear" w:pos="720"/>
        </w:tabs>
        <w:spacing w:line="264" w:lineRule="auto"/>
        <w:ind w:left="357" w:hanging="357"/>
        <w:rPr>
          <w:rFonts w:cs="Arial"/>
          <w:szCs w:val="24"/>
        </w:rPr>
      </w:pPr>
      <w:r>
        <w:rPr>
          <w:rFonts w:cs="Arial"/>
          <w:szCs w:val="24"/>
        </w:rPr>
        <w:t xml:space="preserve">Staff who regularly handle loads require to attend </w:t>
      </w:r>
      <w:r w:rsidR="009B1270">
        <w:rPr>
          <w:rFonts w:cs="Arial"/>
          <w:szCs w:val="24"/>
        </w:rPr>
        <w:t xml:space="preserve">a ½ day induction course </w:t>
      </w:r>
      <w:r>
        <w:rPr>
          <w:rFonts w:cs="Arial"/>
          <w:szCs w:val="24"/>
        </w:rPr>
        <w:t xml:space="preserve">which </w:t>
      </w:r>
      <w:r w:rsidR="009B1270">
        <w:rPr>
          <w:rFonts w:cs="Arial"/>
          <w:szCs w:val="24"/>
        </w:rPr>
        <w:t xml:space="preserve">will cover modules A and B. Those </w:t>
      </w:r>
      <w:r>
        <w:rPr>
          <w:rFonts w:cs="Arial"/>
          <w:szCs w:val="24"/>
        </w:rPr>
        <w:t xml:space="preserve">non-clinical </w:t>
      </w:r>
      <w:r w:rsidR="009B1270">
        <w:rPr>
          <w:rFonts w:cs="Arial"/>
          <w:szCs w:val="24"/>
        </w:rPr>
        <w:t>staff involved in patient transfer will need to receive additional training, for example, porters working within theatres and involved in lateral transfers will require Module F</w:t>
      </w:r>
    </w:p>
    <w:p w:rsidR="009B1270" w:rsidRPr="009B1270" w:rsidRDefault="009B1270" w:rsidP="009B1270">
      <w:pPr>
        <w:spacing w:line="264" w:lineRule="auto"/>
        <w:rPr>
          <w:rFonts w:cs="Arial"/>
          <w:szCs w:val="24"/>
        </w:rPr>
      </w:pPr>
    </w:p>
    <w:p w:rsidR="00B72BEE" w:rsidRPr="0074558E" w:rsidRDefault="00B72BEE" w:rsidP="00B72BEE">
      <w:pPr>
        <w:spacing w:line="360" w:lineRule="auto"/>
        <w:rPr>
          <w:rFonts w:cs="Arial"/>
          <w:b/>
          <w:caps/>
          <w:szCs w:val="24"/>
        </w:rPr>
      </w:pPr>
      <w:r w:rsidRPr="0074558E">
        <w:rPr>
          <w:rFonts w:cs="Arial"/>
          <w:b/>
          <w:caps/>
          <w:szCs w:val="24"/>
        </w:rPr>
        <w:t>M</w:t>
      </w:r>
      <w:r w:rsidRPr="0074558E">
        <w:rPr>
          <w:rFonts w:cs="Arial"/>
          <w:b/>
          <w:szCs w:val="24"/>
        </w:rPr>
        <w:t>odule</w:t>
      </w:r>
      <w:r w:rsidRPr="0074558E">
        <w:rPr>
          <w:rFonts w:cs="Arial"/>
          <w:b/>
          <w:caps/>
          <w:szCs w:val="24"/>
        </w:rPr>
        <w:t xml:space="preserve"> a</w:t>
      </w:r>
      <w:r w:rsidRPr="0074558E">
        <w:rPr>
          <w:rFonts w:cs="Arial"/>
          <w:b/>
          <w:caps/>
          <w:szCs w:val="24"/>
        </w:rPr>
        <w:tab/>
      </w:r>
      <w:r w:rsidRPr="0074558E">
        <w:rPr>
          <w:rFonts w:cs="Arial"/>
          <w:b/>
          <w:szCs w:val="24"/>
        </w:rPr>
        <w:t>Manual Handling Theory</w:t>
      </w:r>
      <w:r w:rsidRPr="0074558E">
        <w:rPr>
          <w:rFonts w:cs="Arial"/>
          <w:b/>
          <w:caps/>
          <w:szCs w:val="24"/>
        </w:rPr>
        <w:tab/>
      </w:r>
    </w:p>
    <w:p w:rsidR="00B72BEE" w:rsidRPr="0074558E" w:rsidRDefault="00B72BEE" w:rsidP="0074558E">
      <w:pPr>
        <w:pStyle w:val="TxBrp4"/>
        <w:widowControl/>
        <w:numPr>
          <w:ilvl w:val="0"/>
          <w:numId w:val="2"/>
        </w:numPr>
        <w:tabs>
          <w:tab w:val="clear" w:pos="204"/>
          <w:tab w:val="clear" w:pos="360"/>
          <w:tab w:val="num" w:pos="720"/>
        </w:tabs>
        <w:spacing w:line="264" w:lineRule="auto"/>
        <w:ind w:left="720" w:hanging="720"/>
        <w:jc w:val="both"/>
        <w:rPr>
          <w:rFonts w:ascii="Arial" w:hAnsi="Arial" w:cs="Arial"/>
          <w:szCs w:val="24"/>
        </w:rPr>
      </w:pPr>
      <w:r w:rsidRPr="0074558E">
        <w:rPr>
          <w:rFonts w:ascii="Arial" w:hAnsi="Arial" w:cs="Arial"/>
          <w:szCs w:val="24"/>
        </w:rPr>
        <w:t xml:space="preserve">Define the term “manual handling”; </w:t>
      </w:r>
    </w:p>
    <w:p w:rsidR="00B72BEE" w:rsidRPr="0074558E" w:rsidRDefault="00B72BEE" w:rsidP="0074558E">
      <w:pPr>
        <w:pStyle w:val="TxBrp4"/>
        <w:widowControl/>
        <w:numPr>
          <w:ilvl w:val="0"/>
          <w:numId w:val="2"/>
        </w:numPr>
        <w:tabs>
          <w:tab w:val="clear" w:pos="204"/>
          <w:tab w:val="clear" w:pos="360"/>
          <w:tab w:val="num" w:pos="720"/>
        </w:tabs>
        <w:spacing w:line="264" w:lineRule="auto"/>
        <w:ind w:left="720" w:hanging="720"/>
        <w:jc w:val="both"/>
        <w:rPr>
          <w:rFonts w:ascii="Arial" w:hAnsi="Arial" w:cs="Arial"/>
          <w:szCs w:val="24"/>
        </w:rPr>
      </w:pPr>
      <w:r w:rsidRPr="0074558E">
        <w:rPr>
          <w:rFonts w:ascii="Arial" w:hAnsi="Arial" w:cs="Arial"/>
          <w:szCs w:val="24"/>
        </w:rPr>
        <w:t>Describe the causes and effects of musculo-skeletal disorders (MSD’s);</w:t>
      </w:r>
    </w:p>
    <w:p w:rsidR="00B72BEE" w:rsidRPr="0074558E" w:rsidRDefault="00B72BEE" w:rsidP="0074558E">
      <w:pPr>
        <w:numPr>
          <w:ilvl w:val="0"/>
          <w:numId w:val="2"/>
        </w:numPr>
        <w:tabs>
          <w:tab w:val="clear" w:pos="360"/>
          <w:tab w:val="num" w:pos="720"/>
        </w:tabs>
        <w:spacing w:line="264" w:lineRule="auto"/>
        <w:ind w:left="720" w:hanging="720"/>
        <w:jc w:val="both"/>
        <w:rPr>
          <w:rFonts w:cs="Arial"/>
          <w:szCs w:val="24"/>
        </w:rPr>
      </w:pPr>
      <w:r w:rsidRPr="0074558E">
        <w:rPr>
          <w:rFonts w:cs="Arial"/>
          <w:szCs w:val="24"/>
        </w:rPr>
        <w:t>State basic methods of promoting and managing their own ’24 hour’ musculo-</w:t>
      </w:r>
      <w:r w:rsidR="0074558E">
        <w:rPr>
          <w:rFonts w:cs="Arial"/>
          <w:szCs w:val="24"/>
        </w:rPr>
        <w:t xml:space="preserve"> </w:t>
      </w:r>
      <w:r w:rsidRPr="0074558E">
        <w:rPr>
          <w:rFonts w:cs="Arial"/>
          <w:szCs w:val="24"/>
        </w:rPr>
        <w:t xml:space="preserve">skeletal health; </w:t>
      </w:r>
    </w:p>
    <w:p w:rsidR="00B72BEE" w:rsidRPr="0074558E" w:rsidRDefault="00B72BEE" w:rsidP="0074558E">
      <w:pPr>
        <w:pStyle w:val="BodyTextIndent"/>
        <w:numPr>
          <w:ilvl w:val="0"/>
          <w:numId w:val="2"/>
        </w:numPr>
        <w:tabs>
          <w:tab w:val="clear" w:pos="360"/>
          <w:tab w:val="num" w:pos="720"/>
        </w:tabs>
        <w:spacing w:after="0" w:line="264" w:lineRule="auto"/>
        <w:ind w:left="720" w:hanging="720"/>
        <w:jc w:val="both"/>
        <w:rPr>
          <w:rFonts w:cs="Arial"/>
          <w:szCs w:val="24"/>
        </w:rPr>
      </w:pPr>
      <w:r w:rsidRPr="0074558E">
        <w:rPr>
          <w:rFonts w:cs="Arial"/>
          <w:szCs w:val="24"/>
        </w:rPr>
        <w:t>Outline how legislation applies to manual handling at work;</w:t>
      </w:r>
    </w:p>
    <w:p w:rsidR="00B72BEE" w:rsidRPr="0074558E" w:rsidRDefault="00B72BEE" w:rsidP="0074558E">
      <w:pPr>
        <w:pStyle w:val="BodyText"/>
        <w:numPr>
          <w:ilvl w:val="0"/>
          <w:numId w:val="2"/>
        </w:numPr>
        <w:tabs>
          <w:tab w:val="clear" w:pos="360"/>
          <w:tab w:val="num" w:pos="720"/>
        </w:tabs>
        <w:spacing w:line="264" w:lineRule="auto"/>
        <w:ind w:left="720" w:hanging="720"/>
        <w:rPr>
          <w:rFonts w:cs="Arial"/>
          <w:szCs w:val="24"/>
        </w:rPr>
      </w:pPr>
      <w:r w:rsidRPr="0074558E">
        <w:rPr>
          <w:rFonts w:cs="Arial"/>
          <w:szCs w:val="24"/>
        </w:rPr>
        <w:t>Describe the principles of ergonomics and risk assessment in reducing the risk of manual handling injury;</w:t>
      </w:r>
    </w:p>
    <w:p w:rsidR="00B72BEE" w:rsidRPr="0074558E" w:rsidRDefault="00B72BEE" w:rsidP="0074558E">
      <w:pPr>
        <w:numPr>
          <w:ilvl w:val="0"/>
          <w:numId w:val="2"/>
        </w:numPr>
        <w:tabs>
          <w:tab w:val="clear" w:pos="360"/>
          <w:tab w:val="num" w:pos="720"/>
        </w:tabs>
        <w:spacing w:line="264" w:lineRule="auto"/>
        <w:ind w:left="720" w:hanging="720"/>
        <w:jc w:val="both"/>
        <w:rPr>
          <w:rFonts w:cs="Arial"/>
          <w:szCs w:val="24"/>
        </w:rPr>
      </w:pPr>
      <w:r w:rsidRPr="0074558E">
        <w:rPr>
          <w:rFonts w:cs="Arial"/>
          <w:szCs w:val="24"/>
        </w:rPr>
        <w:t>Describe the principles of safer manual handling;</w:t>
      </w:r>
    </w:p>
    <w:p w:rsidR="00B72BEE" w:rsidRPr="0074558E" w:rsidRDefault="00B72BEE" w:rsidP="0074558E">
      <w:pPr>
        <w:pStyle w:val="BodyText"/>
        <w:numPr>
          <w:ilvl w:val="0"/>
          <w:numId w:val="2"/>
        </w:numPr>
        <w:tabs>
          <w:tab w:val="clear" w:pos="360"/>
          <w:tab w:val="num" w:pos="720"/>
        </w:tabs>
        <w:spacing w:line="264" w:lineRule="auto"/>
        <w:ind w:left="720" w:hanging="720"/>
        <w:rPr>
          <w:rFonts w:cs="Arial"/>
          <w:color w:val="000000"/>
          <w:szCs w:val="24"/>
        </w:rPr>
      </w:pPr>
      <w:r w:rsidRPr="0074558E">
        <w:rPr>
          <w:rFonts w:cs="Arial"/>
          <w:color w:val="000000"/>
          <w:szCs w:val="24"/>
        </w:rPr>
        <w:t xml:space="preserve">Identify the risks involved in team handling; </w:t>
      </w:r>
    </w:p>
    <w:p w:rsidR="00B72BEE" w:rsidRPr="0074558E" w:rsidRDefault="00B72BEE" w:rsidP="0074558E">
      <w:pPr>
        <w:pStyle w:val="BodyText"/>
        <w:numPr>
          <w:ilvl w:val="0"/>
          <w:numId w:val="2"/>
        </w:numPr>
        <w:tabs>
          <w:tab w:val="clear" w:pos="360"/>
          <w:tab w:val="num" w:pos="720"/>
        </w:tabs>
        <w:spacing w:line="264" w:lineRule="auto"/>
        <w:ind w:left="720" w:hanging="720"/>
        <w:rPr>
          <w:rFonts w:cs="Arial"/>
          <w:color w:val="000000"/>
          <w:szCs w:val="24"/>
        </w:rPr>
      </w:pPr>
      <w:r w:rsidRPr="0074558E">
        <w:rPr>
          <w:rFonts w:cs="Arial"/>
          <w:color w:val="000000"/>
          <w:szCs w:val="24"/>
        </w:rPr>
        <w:t xml:space="preserve">Describe importance of good communication in relation to </w:t>
      </w:r>
      <w:r w:rsidRPr="0074558E">
        <w:rPr>
          <w:rFonts w:cs="Arial"/>
          <w:szCs w:val="24"/>
        </w:rPr>
        <w:t xml:space="preserve">manual handling; </w:t>
      </w:r>
    </w:p>
    <w:p w:rsidR="00B72BEE" w:rsidRPr="0074558E" w:rsidRDefault="00B72BEE" w:rsidP="0074558E">
      <w:pPr>
        <w:pStyle w:val="BodyText"/>
        <w:numPr>
          <w:ilvl w:val="0"/>
          <w:numId w:val="2"/>
        </w:numPr>
        <w:tabs>
          <w:tab w:val="clear" w:pos="360"/>
          <w:tab w:val="num" w:pos="720"/>
        </w:tabs>
        <w:spacing w:line="264" w:lineRule="auto"/>
        <w:ind w:left="720" w:hanging="720"/>
        <w:rPr>
          <w:rFonts w:cs="Arial"/>
          <w:color w:val="000000"/>
          <w:szCs w:val="24"/>
        </w:rPr>
      </w:pPr>
      <w:r w:rsidRPr="0074558E">
        <w:rPr>
          <w:rFonts w:cs="Arial"/>
          <w:szCs w:val="24"/>
        </w:rPr>
        <w:t xml:space="preserve">Outline the management of manual handling within the organisation e.g. policy, </w:t>
      </w:r>
      <w:r w:rsidR="0074558E">
        <w:rPr>
          <w:rFonts w:cs="Arial"/>
          <w:szCs w:val="24"/>
        </w:rPr>
        <w:t xml:space="preserve"> </w:t>
      </w:r>
      <w:r w:rsidRPr="0074558E">
        <w:rPr>
          <w:rFonts w:cs="Arial"/>
          <w:szCs w:val="24"/>
        </w:rPr>
        <w:t>organisation of training and occupational health, incident reporting;</w:t>
      </w:r>
    </w:p>
    <w:p w:rsidR="00B72BEE" w:rsidRPr="0074558E" w:rsidRDefault="00B72BEE" w:rsidP="0074558E">
      <w:pPr>
        <w:pStyle w:val="BodyText"/>
        <w:numPr>
          <w:ilvl w:val="0"/>
          <w:numId w:val="2"/>
        </w:numPr>
        <w:tabs>
          <w:tab w:val="clear" w:pos="360"/>
          <w:tab w:val="num" w:pos="720"/>
        </w:tabs>
        <w:spacing w:line="264" w:lineRule="auto"/>
        <w:ind w:left="720" w:hanging="720"/>
        <w:rPr>
          <w:rFonts w:cs="Arial"/>
          <w:color w:val="000000"/>
          <w:szCs w:val="24"/>
        </w:rPr>
      </w:pPr>
      <w:r w:rsidRPr="0074558E">
        <w:rPr>
          <w:rFonts w:cs="Arial"/>
          <w:szCs w:val="24"/>
        </w:rPr>
        <w:t>Describe the potential impact on others of poor  manual handling practice;</w:t>
      </w:r>
    </w:p>
    <w:p w:rsidR="00B72BEE" w:rsidRPr="0074558E" w:rsidRDefault="00B72BEE" w:rsidP="0074558E">
      <w:pPr>
        <w:pStyle w:val="BodyText"/>
        <w:numPr>
          <w:ilvl w:val="0"/>
          <w:numId w:val="2"/>
        </w:numPr>
        <w:tabs>
          <w:tab w:val="clear" w:pos="360"/>
          <w:tab w:val="num" w:pos="720"/>
        </w:tabs>
        <w:spacing w:line="264" w:lineRule="auto"/>
        <w:ind w:left="720" w:hanging="720"/>
        <w:rPr>
          <w:rFonts w:cs="Arial"/>
          <w:color w:val="000000"/>
          <w:szCs w:val="24"/>
        </w:rPr>
      </w:pPr>
      <w:r w:rsidRPr="0074558E">
        <w:rPr>
          <w:rFonts w:cs="Arial"/>
          <w:szCs w:val="24"/>
        </w:rPr>
        <w:t>Identify high risk activities / manoeuvres.</w:t>
      </w:r>
    </w:p>
    <w:p w:rsidR="00B72BEE" w:rsidRPr="0074558E" w:rsidRDefault="00B72BEE" w:rsidP="00B72BEE">
      <w:pPr>
        <w:pStyle w:val="Heading1"/>
        <w:numPr>
          <w:ilvl w:val="0"/>
          <w:numId w:val="0"/>
        </w:numPr>
        <w:spacing w:line="360" w:lineRule="auto"/>
        <w:jc w:val="both"/>
        <w:rPr>
          <w:rFonts w:cs="Arial"/>
          <w:caps/>
          <w:szCs w:val="24"/>
        </w:rPr>
      </w:pPr>
    </w:p>
    <w:p w:rsidR="00B72BEE" w:rsidRPr="0074558E" w:rsidRDefault="00B72BEE" w:rsidP="00B72BEE">
      <w:pPr>
        <w:pStyle w:val="Heading1"/>
        <w:numPr>
          <w:ilvl w:val="0"/>
          <w:numId w:val="0"/>
        </w:numPr>
        <w:spacing w:line="360" w:lineRule="auto"/>
        <w:jc w:val="both"/>
        <w:rPr>
          <w:rFonts w:cs="Arial"/>
          <w:caps/>
          <w:szCs w:val="24"/>
        </w:rPr>
      </w:pPr>
      <w:r w:rsidRPr="0074558E">
        <w:rPr>
          <w:rFonts w:cs="Arial"/>
          <w:caps/>
          <w:szCs w:val="24"/>
        </w:rPr>
        <w:t>M</w:t>
      </w:r>
      <w:r w:rsidRPr="0074558E">
        <w:rPr>
          <w:rFonts w:cs="Arial"/>
          <w:szCs w:val="24"/>
        </w:rPr>
        <w:t>odule</w:t>
      </w:r>
      <w:r w:rsidRPr="0074558E">
        <w:rPr>
          <w:rFonts w:cs="Arial"/>
          <w:caps/>
          <w:szCs w:val="24"/>
        </w:rPr>
        <w:t xml:space="preserve"> B</w:t>
      </w:r>
      <w:r w:rsidRPr="0074558E">
        <w:rPr>
          <w:rFonts w:cs="Arial"/>
          <w:caps/>
          <w:szCs w:val="24"/>
        </w:rPr>
        <w:tab/>
      </w:r>
      <w:r w:rsidRPr="0074558E">
        <w:rPr>
          <w:rFonts w:cs="Arial"/>
          <w:szCs w:val="24"/>
        </w:rPr>
        <w:t>Inanimate Load Handling</w:t>
      </w:r>
    </w:p>
    <w:p w:rsidR="00B72BEE" w:rsidRPr="0074558E" w:rsidRDefault="00B72BEE" w:rsidP="0074558E">
      <w:pPr>
        <w:numPr>
          <w:ilvl w:val="0"/>
          <w:numId w:val="3"/>
        </w:numPr>
        <w:tabs>
          <w:tab w:val="clear" w:pos="360"/>
          <w:tab w:val="num" w:pos="720"/>
        </w:tabs>
        <w:spacing w:line="264" w:lineRule="auto"/>
        <w:ind w:left="720" w:hanging="720"/>
        <w:rPr>
          <w:rFonts w:cs="Arial"/>
          <w:szCs w:val="24"/>
        </w:rPr>
      </w:pPr>
      <w:r w:rsidRPr="0074558E">
        <w:rPr>
          <w:rFonts w:cs="Arial"/>
          <w:szCs w:val="24"/>
        </w:rPr>
        <w:t>Principles of safer manual handling of loads;</w:t>
      </w:r>
    </w:p>
    <w:p w:rsidR="00B72BEE" w:rsidRPr="0074558E" w:rsidRDefault="00B72BEE" w:rsidP="0074558E">
      <w:pPr>
        <w:numPr>
          <w:ilvl w:val="0"/>
          <w:numId w:val="3"/>
        </w:numPr>
        <w:tabs>
          <w:tab w:val="clear" w:pos="360"/>
          <w:tab w:val="num" w:pos="720"/>
        </w:tabs>
        <w:spacing w:line="264" w:lineRule="auto"/>
        <w:ind w:left="720" w:hanging="720"/>
        <w:jc w:val="both"/>
        <w:rPr>
          <w:rFonts w:cs="Arial"/>
          <w:szCs w:val="24"/>
        </w:rPr>
      </w:pPr>
      <w:r w:rsidRPr="0074558E">
        <w:rPr>
          <w:rFonts w:cs="Arial"/>
          <w:szCs w:val="24"/>
        </w:rPr>
        <w:t>Identify and describe the practical application of the four key areas and other factors to be considered when undertaking a manual handling risk assessment;</w:t>
      </w:r>
    </w:p>
    <w:p w:rsidR="00B72BEE" w:rsidRPr="0074558E" w:rsidRDefault="00B72BEE" w:rsidP="0074558E">
      <w:pPr>
        <w:numPr>
          <w:ilvl w:val="0"/>
          <w:numId w:val="3"/>
        </w:numPr>
        <w:tabs>
          <w:tab w:val="clear" w:pos="360"/>
          <w:tab w:val="num" w:pos="720"/>
        </w:tabs>
        <w:spacing w:line="264" w:lineRule="auto"/>
        <w:ind w:left="720" w:hanging="720"/>
        <w:jc w:val="both"/>
        <w:rPr>
          <w:rFonts w:cs="Arial"/>
          <w:szCs w:val="24"/>
        </w:rPr>
      </w:pPr>
      <w:r w:rsidRPr="0074558E">
        <w:rPr>
          <w:rFonts w:cs="Arial"/>
          <w:szCs w:val="24"/>
        </w:rPr>
        <w:t>Identify how the principles of safer handling can be applied;</w:t>
      </w:r>
    </w:p>
    <w:p w:rsidR="00B72BEE" w:rsidRPr="0074558E" w:rsidRDefault="00B72BEE" w:rsidP="0074558E">
      <w:pPr>
        <w:numPr>
          <w:ilvl w:val="0"/>
          <w:numId w:val="3"/>
        </w:numPr>
        <w:tabs>
          <w:tab w:val="clear" w:pos="360"/>
          <w:tab w:val="num" w:pos="720"/>
        </w:tabs>
        <w:spacing w:line="264" w:lineRule="auto"/>
        <w:ind w:left="720" w:hanging="720"/>
        <w:jc w:val="both"/>
        <w:rPr>
          <w:rFonts w:cs="Arial"/>
          <w:szCs w:val="24"/>
        </w:rPr>
      </w:pPr>
      <w:r w:rsidRPr="0074558E">
        <w:rPr>
          <w:rFonts w:cs="Arial"/>
          <w:szCs w:val="24"/>
        </w:rPr>
        <w:t>Outline the importance of posture and application of ergonomic principles;</w:t>
      </w:r>
    </w:p>
    <w:p w:rsidR="0074558E" w:rsidRDefault="00B72BEE" w:rsidP="0074558E">
      <w:pPr>
        <w:numPr>
          <w:ilvl w:val="0"/>
          <w:numId w:val="3"/>
        </w:numPr>
        <w:tabs>
          <w:tab w:val="clear" w:pos="360"/>
          <w:tab w:val="num" w:pos="720"/>
        </w:tabs>
        <w:spacing w:line="264" w:lineRule="auto"/>
        <w:ind w:left="720" w:hanging="720"/>
        <w:jc w:val="both"/>
        <w:rPr>
          <w:rFonts w:cs="Arial"/>
          <w:szCs w:val="24"/>
        </w:rPr>
      </w:pPr>
      <w:r w:rsidRPr="0074558E">
        <w:rPr>
          <w:rFonts w:cs="Arial"/>
          <w:szCs w:val="24"/>
        </w:rPr>
        <w:t>Demonstrate the application of safer manual handling principles during practical tasks;</w:t>
      </w:r>
    </w:p>
    <w:p w:rsidR="00643225" w:rsidRDefault="00B72BEE" w:rsidP="0074558E">
      <w:pPr>
        <w:numPr>
          <w:ilvl w:val="0"/>
          <w:numId w:val="3"/>
        </w:numPr>
        <w:tabs>
          <w:tab w:val="clear" w:pos="360"/>
          <w:tab w:val="num" w:pos="720"/>
        </w:tabs>
        <w:spacing w:line="264" w:lineRule="auto"/>
        <w:ind w:left="720" w:hanging="720"/>
        <w:jc w:val="both"/>
        <w:rPr>
          <w:rFonts w:cs="Arial"/>
          <w:szCs w:val="24"/>
        </w:rPr>
      </w:pPr>
      <w:r w:rsidRPr="0074558E">
        <w:rPr>
          <w:rFonts w:cs="Arial"/>
          <w:szCs w:val="24"/>
        </w:rPr>
        <w:t>Identify basic safety checks of equipment</w:t>
      </w:r>
    </w:p>
    <w:p w:rsidR="0074558E" w:rsidRPr="0074558E" w:rsidRDefault="0074558E" w:rsidP="00B72BEE">
      <w:pPr>
        <w:rPr>
          <w:rFonts w:cs="Arial"/>
          <w:szCs w:val="24"/>
        </w:rPr>
      </w:pPr>
    </w:p>
    <w:p w:rsidR="00B72BEE" w:rsidRPr="0074558E" w:rsidRDefault="00B72BEE" w:rsidP="00B72BEE">
      <w:pPr>
        <w:rPr>
          <w:rFonts w:cs="Arial"/>
          <w:szCs w:val="24"/>
        </w:rPr>
      </w:pPr>
    </w:p>
    <w:p w:rsidR="00B72BEE" w:rsidRPr="0074558E" w:rsidRDefault="00B72BEE" w:rsidP="00B72BEE">
      <w:pPr>
        <w:pStyle w:val="Heading1"/>
        <w:numPr>
          <w:ilvl w:val="0"/>
          <w:numId w:val="0"/>
        </w:numPr>
        <w:spacing w:line="360" w:lineRule="auto"/>
        <w:jc w:val="both"/>
        <w:rPr>
          <w:rFonts w:cs="Arial"/>
          <w:szCs w:val="24"/>
        </w:rPr>
      </w:pPr>
      <w:r w:rsidRPr="0074558E">
        <w:rPr>
          <w:rFonts w:cs="Arial"/>
          <w:caps/>
          <w:szCs w:val="24"/>
        </w:rPr>
        <w:t>M</w:t>
      </w:r>
      <w:r w:rsidRPr="0074558E">
        <w:rPr>
          <w:rFonts w:cs="Arial"/>
          <w:szCs w:val="24"/>
        </w:rPr>
        <w:t>odule</w:t>
      </w:r>
      <w:r w:rsidRPr="0074558E">
        <w:rPr>
          <w:rFonts w:cs="Arial"/>
          <w:caps/>
          <w:szCs w:val="24"/>
        </w:rPr>
        <w:t xml:space="preserve"> c </w:t>
      </w:r>
      <w:r w:rsidRPr="0074558E">
        <w:rPr>
          <w:rFonts w:cs="Arial"/>
          <w:caps/>
          <w:szCs w:val="24"/>
        </w:rPr>
        <w:tab/>
      </w:r>
      <w:r w:rsidRPr="0074558E">
        <w:rPr>
          <w:rFonts w:cs="Arial"/>
          <w:szCs w:val="24"/>
        </w:rPr>
        <w:t>Chair Manoeuvres</w:t>
      </w:r>
    </w:p>
    <w:p w:rsidR="00B72BEE" w:rsidRPr="0074558E" w:rsidRDefault="00B72BEE" w:rsidP="0074558E">
      <w:pPr>
        <w:pStyle w:val="Subtitle"/>
        <w:numPr>
          <w:ilvl w:val="0"/>
          <w:numId w:val="4"/>
        </w:numPr>
        <w:tabs>
          <w:tab w:val="clear" w:pos="360"/>
          <w:tab w:val="num" w:pos="720"/>
        </w:tabs>
        <w:spacing w:line="264" w:lineRule="auto"/>
        <w:ind w:left="720" w:hanging="720"/>
        <w:jc w:val="both"/>
        <w:rPr>
          <w:rFonts w:ascii="Arial" w:hAnsi="Arial" w:cs="Arial"/>
          <w:color w:val="000000"/>
          <w:szCs w:val="24"/>
        </w:rPr>
      </w:pPr>
      <w:r w:rsidRPr="0074558E">
        <w:rPr>
          <w:rFonts w:ascii="Arial" w:hAnsi="Arial" w:cs="Arial"/>
          <w:color w:val="000000"/>
          <w:szCs w:val="24"/>
        </w:rPr>
        <w:t>Principles of manual handling of patients;</w:t>
      </w:r>
    </w:p>
    <w:p w:rsidR="00B72BEE" w:rsidRPr="0074558E" w:rsidRDefault="00B72BEE" w:rsidP="0074558E">
      <w:pPr>
        <w:pStyle w:val="Subtitle"/>
        <w:numPr>
          <w:ilvl w:val="0"/>
          <w:numId w:val="4"/>
        </w:numPr>
        <w:tabs>
          <w:tab w:val="clear" w:pos="360"/>
          <w:tab w:val="num" w:pos="720"/>
        </w:tabs>
        <w:spacing w:line="264" w:lineRule="auto"/>
        <w:ind w:left="720" w:hanging="720"/>
        <w:jc w:val="both"/>
        <w:rPr>
          <w:rFonts w:ascii="Arial" w:hAnsi="Arial" w:cs="Arial"/>
          <w:color w:val="000000"/>
          <w:szCs w:val="24"/>
        </w:rPr>
      </w:pPr>
      <w:r w:rsidRPr="0074558E">
        <w:rPr>
          <w:rFonts w:ascii="Arial" w:hAnsi="Arial" w:cs="Arial"/>
          <w:color w:val="000000"/>
          <w:szCs w:val="24"/>
        </w:rPr>
        <w:t>Key areas of manual handling risk assessment;</w:t>
      </w:r>
    </w:p>
    <w:p w:rsidR="00B72BEE" w:rsidRPr="0074558E" w:rsidRDefault="00B72BEE" w:rsidP="0074558E">
      <w:pPr>
        <w:pStyle w:val="Subtitle"/>
        <w:numPr>
          <w:ilvl w:val="0"/>
          <w:numId w:val="4"/>
        </w:numPr>
        <w:tabs>
          <w:tab w:val="clear" w:pos="360"/>
          <w:tab w:val="num" w:pos="720"/>
        </w:tabs>
        <w:spacing w:line="264" w:lineRule="auto"/>
        <w:ind w:left="720" w:hanging="720"/>
        <w:jc w:val="both"/>
        <w:rPr>
          <w:rFonts w:ascii="Arial" w:hAnsi="Arial" w:cs="Arial"/>
          <w:color w:val="000000"/>
          <w:szCs w:val="24"/>
        </w:rPr>
      </w:pPr>
      <w:r w:rsidRPr="0074558E">
        <w:rPr>
          <w:rFonts w:ascii="Arial" w:hAnsi="Arial" w:cs="Arial"/>
          <w:color w:val="000000"/>
          <w:szCs w:val="24"/>
        </w:rPr>
        <w:t xml:space="preserve">Undertaking a manual handling risk assessment of a patient from a given scenario; </w:t>
      </w:r>
    </w:p>
    <w:p w:rsidR="00B72BEE" w:rsidRPr="0074558E" w:rsidRDefault="00B72BEE" w:rsidP="0074558E">
      <w:pPr>
        <w:pStyle w:val="Subtitle"/>
        <w:numPr>
          <w:ilvl w:val="0"/>
          <w:numId w:val="4"/>
        </w:numPr>
        <w:tabs>
          <w:tab w:val="clear" w:pos="360"/>
          <w:tab w:val="num" w:pos="720"/>
        </w:tabs>
        <w:spacing w:line="264" w:lineRule="auto"/>
        <w:ind w:left="720" w:right="-14" w:hanging="720"/>
        <w:jc w:val="both"/>
        <w:rPr>
          <w:rFonts w:ascii="Arial" w:hAnsi="Arial" w:cs="Arial"/>
          <w:color w:val="000000"/>
          <w:szCs w:val="24"/>
        </w:rPr>
      </w:pPr>
      <w:r w:rsidRPr="0074558E">
        <w:rPr>
          <w:rFonts w:ascii="Arial" w:hAnsi="Arial" w:cs="Arial"/>
          <w:color w:val="000000"/>
          <w:szCs w:val="24"/>
        </w:rPr>
        <w:t>Identification of high risk / controversial practices as relevant to their workplace;</w:t>
      </w:r>
    </w:p>
    <w:p w:rsidR="00B72BEE" w:rsidRPr="0074558E" w:rsidRDefault="00B72BEE" w:rsidP="0074558E">
      <w:pPr>
        <w:pStyle w:val="Subtitle"/>
        <w:numPr>
          <w:ilvl w:val="0"/>
          <w:numId w:val="4"/>
        </w:numPr>
        <w:tabs>
          <w:tab w:val="clear" w:pos="360"/>
          <w:tab w:val="num" w:pos="720"/>
        </w:tabs>
        <w:spacing w:line="264" w:lineRule="auto"/>
        <w:ind w:left="720" w:right="43" w:hanging="720"/>
        <w:jc w:val="both"/>
        <w:rPr>
          <w:rFonts w:ascii="Arial" w:hAnsi="Arial" w:cs="Arial"/>
          <w:color w:val="000000"/>
          <w:szCs w:val="24"/>
        </w:rPr>
      </w:pPr>
      <w:r w:rsidRPr="0074558E">
        <w:rPr>
          <w:rFonts w:ascii="Arial" w:hAnsi="Arial" w:cs="Arial"/>
          <w:color w:val="000000"/>
          <w:szCs w:val="24"/>
        </w:rPr>
        <w:t xml:space="preserve">Promoting patient independence; </w:t>
      </w:r>
    </w:p>
    <w:p w:rsidR="00B72BEE" w:rsidRPr="0074558E" w:rsidRDefault="00B72BEE" w:rsidP="0074558E">
      <w:pPr>
        <w:numPr>
          <w:ilvl w:val="0"/>
          <w:numId w:val="4"/>
        </w:numPr>
        <w:tabs>
          <w:tab w:val="clear" w:pos="360"/>
          <w:tab w:val="num" w:pos="720"/>
        </w:tabs>
        <w:spacing w:line="264" w:lineRule="auto"/>
        <w:ind w:left="720" w:hanging="720"/>
        <w:jc w:val="both"/>
        <w:rPr>
          <w:rFonts w:cs="Arial"/>
          <w:szCs w:val="24"/>
        </w:rPr>
      </w:pPr>
      <w:r w:rsidRPr="0074558E">
        <w:rPr>
          <w:rFonts w:cs="Arial"/>
          <w:szCs w:val="24"/>
        </w:rPr>
        <w:t>Utilising appropriate principles of manual handling when a patient is being assisted by A) one carer, and B) two carers, including where appropriate, the use of relevant handling aids;</w:t>
      </w:r>
    </w:p>
    <w:p w:rsidR="00B72BEE" w:rsidRPr="0074558E" w:rsidRDefault="00B72BEE" w:rsidP="0074558E">
      <w:pPr>
        <w:numPr>
          <w:ilvl w:val="0"/>
          <w:numId w:val="4"/>
        </w:numPr>
        <w:tabs>
          <w:tab w:val="clear" w:pos="360"/>
          <w:tab w:val="num" w:pos="720"/>
        </w:tabs>
        <w:spacing w:line="264" w:lineRule="auto"/>
        <w:ind w:left="720" w:hanging="720"/>
        <w:jc w:val="both"/>
        <w:rPr>
          <w:rFonts w:cs="Arial"/>
          <w:szCs w:val="24"/>
        </w:rPr>
      </w:pPr>
      <w:r w:rsidRPr="0074558E">
        <w:rPr>
          <w:rFonts w:cs="Arial"/>
          <w:szCs w:val="24"/>
        </w:rPr>
        <w:t>Assisting a patient forward and back in a chair;</w:t>
      </w:r>
    </w:p>
    <w:p w:rsidR="00B72BEE" w:rsidRPr="0074558E" w:rsidRDefault="00B72BEE" w:rsidP="0074558E">
      <w:pPr>
        <w:pStyle w:val="Subtitle"/>
        <w:numPr>
          <w:ilvl w:val="0"/>
          <w:numId w:val="4"/>
        </w:numPr>
        <w:tabs>
          <w:tab w:val="clear" w:pos="360"/>
          <w:tab w:val="num" w:pos="720"/>
        </w:tabs>
        <w:spacing w:line="264" w:lineRule="auto"/>
        <w:ind w:left="720" w:hanging="720"/>
        <w:jc w:val="both"/>
        <w:rPr>
          <w:rFonts w:ascii="Arial" w:hAnsi="Arial" w:cs="Arial"/>
          <w:color w:val="000000"/>
          <w:szCs w:val="24"/>
        </w:rPr>
      </w:pPr>
      <w:r w:rsidRPr="0074558E">
        <w:rPr>
          <w:rFonts w:ascii="Arial" w:hAnsi="Arial" w:cs="Arial"/>
          <w:color w:val="000000"/>
          <w:szCs w:val="24"/>
        </w:rPr>
        <w:lastRenderedPageBreak/>
        <w:t>Sitting to standing and standing to sitting from / on a chair;</w:t>
      </w:r>
    </w:p>
    <w:p w:rsidR="00B72BEE" w:rsidRPr="0074558E" w:rsidRDefault="00B72BEE" w:rsidP="0074558E">
      <w:pPr>
        <w:pStyle w:val="Subtitle"/>
        <w:numPr>
          <w:ilvl w:val="0"/>
          <w:numId w:val="4"/>
        </w:numPr>
        <w:tabs>
          <w:tab w:val="clear" w:pos="360"/>
          <w:tab w:val="num" w:pos="720"/>
        </w:tabs>
        <w:spacing w:line="264" w:lineRule="auto"/>
        <w:ind w:left="720" w:hanging="720"/>
        <w:jc w:val="both"/>
        <w:rPr>
          <w:rFonts w:ascii="Arial" w:hAnsi="Arial" w:cs="Arial"/>
          <w:color w:val="000000"/>
          <w:szCs w:val="24"/>
        </w:rPr>
      </w:pPr>
      <w:r w:rsidRPr="0074558E">
        <w:rPr>
          <w:rFonts w:ascii="Arial" w:hAnsi="Arial" w:cs="Arial"/>
          <w:color w:val="000000"/>
          <w:szCs w:val="24"/>
        </w:rPr>
        <w:t xml:space="preserve">Sitting to standing and standing to sitting from / on a bed; </w:t>
      </w:r>
    </w:p>
    <w:p w:rsidR="00B72BEE" w:rsidRPr="0074558E" w:rsidRDefault="00B72BEE" w:rsidP="0074558E">
      <w:pPr>
        <w:pStyle w:val="Subtitle"/>
        <w:numPr>
          <w:ilvl w:val="0"/>
          <w:numId w:val="4"/>
        </w:numPr>
        <w:tabs>
          <w:tab w:val="clear" w:pos="360"/>
          <w:tab w:val="num" w:pos="720"/>
        </w:tabs>
        <w:spacing w:line="264" w:lineRule="auto"/>
        <w:ind w:left="720" w:hanging="720"/>
        <w:jc w:val="both"/>
        <w:rPr>
          <w:rFonts w:ascii="Arial" w:hAnsi="Arial" w:cs="Arial"/>
          <w:color w:val="000000"/>
          <w:szCs w:val="24"/>
        </w:rPr>
      </w:pPr>
      <w:r w:rsidRPr="0074558E">
        <w:rPr>
          <w:rFonts w:ascii="Arial" w:hAnsi="Arial" w:cs="Arial"/>
          <w:color w:val="000000"/>
          <w:szCs w:val="24"/>
        </w:rPr>
        <w:t>A standing transfer from bed to chair and chair to bed;</w:t>
      </w:r>
    </w:p>
    <w:p w:rsidR="00B72BEE" w:rsidRPr="0074558E" w:rsidRDefault="00B72BEE" w:rsidP="0074558E">
      <w:pPr>
        <w:pStyle w:val="Subtitle"/>
        <w:numPr>
          <w:ilvl w:val="0"/>
          <w:numId w:val="4"/>
        </w:numPr>
        <w:tabs>
          <w:tab w:val="clear" w:pos="360"/>
          <w:tab w:val="num" w:pos="720"/>
        </w:tabs>
        <w:spacing w:line="264" w:lineRule="auto"/>
        <w:ind w:left="720" w:hanging="720"/>
        <w:jc w:val="both"/>
        <w:rPr>
          <w:rFonts w:ascii="Arial" w:hAnsi="Arial" w:cs="Arial"/>
          <w:color w:val="000000"/>
          <w:szCs w:val="24"/>
        </w:rPr>
      </w:pPr>
      <w:r w:rsidRPr="0074558E">
        <w:rPr>
          <w:rFonts w:ascii="Arial" w:hAnsi="Arial" w:cs="Arial"/>
          <w:color w:val="000000"/>
          <w:szCs w:val="24"/>
        </w:rPr>
        <w:t>Assisted walking;</w:t>
      </w:r>
    </w:p>
    <w:p w:rsidR="00B72BEE" w:rsidRDefault="00B72BEE" w:rsidP="0074558E">
      <w:pPr>
        <w:pStyle w:val="Subtitle"/>
        <w:numPr>
          <w:ilvl w:val="0"/>
          <w:numId w:val="4"/>
        </w:numPr>
        <w:tabs>
          <w:tab w:val="clear" w:pos="360"/>
          <w:tab w:val="num" w:pos="720"/>
        </w:tabs>
        <w:spacing w:line="264" w:lineRule="auto"/>
        <w:ind w:left="720" w:hanging="720"/>
        <w:jc w:val="both"/>
        <w:rPr>
          <w:rFonts w:ascii="Arial" w:hAnsi="Arial" w:cs="Arial"/>
          <w:color w:val="000000"/>
          <w:szCs w:val="24"/>
        </w:rPr>
      </w:pPr>
      <w:r w:rsidRPr="0074558E">
        <w:rPr>
          <w:rFonts w:ascii="Arial" w:hAnsi="Arial" w:cs="Arial"/>
          <w:color w:val="000000"/>
          <w:szCs w:val="24"/>
        </w:rPr>
        <w:t>Describe how to deal with the falling &amp; fallen patient.</w:t>
      </w:r>
    </w:p>
    <w:p w:rsidR="0074558E" w:rsidRDefault="0074558E" w:rsidP="0074558E">
      <w:pPr>
        <w:pStyle w:val="Subtitle"/>
        <w:spacing w:line="264" w:lineRule="auto"/>
        <w:jc w:val="both"/>
        <w:rPr>
          <w:rFonts w:ascii="Arial" w:hAnsi="Arial" w:cs="Arial"/>
          <w:color w:val="000000"/>
          <w:szCs w:val="24"/>
        </w:rPr>
      </w:pPr>
    </w:p>
    <w:p w:rsidR="0074558E" w:rsidRDefault="0074558E" w:rsidP="0074558E">
      <w:pPr>
        <w:pStyle w:val="Subtitle"/>
        <w:spacing w:line="264" w:lineRule="auto"/>
        <w:jc w:val="both"/>
        <w:rPr>
          <w:rFonts w:ascii="Arial" w:hAnsi="Arial" w:cs="Arial"/>
          <w:color w:val="000000"/>
          <w:szCs w:val="24"/>
        </w:rPr>
      </w:pPr>
    </w:p>
    <w:p w:rsidR="00B72BEE" w:rsidRPr="0074558E" w:rsidRDefault="00B72BEE" w:rsidP="00B72BEE">
      <w:pPr>
        <w:pStyle w:val="Heading1"/>
        <w:numPr>
          <w:ilvl w:val="0"/>
          <w:numId w:val="0"/>
        </w:numPr>
        <w:spacing w:line="360" w:lineRule="auto"/>
        <w:jc w:val="both"/>
        <w:rPr>
          <w:rFonts w:cs="Arial"/>
          <w:szCs w:val="24"/>
        </w:rPr>
      </w:pPr>
      <w:r w:rsidRPr="0074558E">
        <w:rPr>
          <w:rFonts w:cs="Arial"/>
          <w:szCs w:val="24"/>
        </w:rPr>
        <w:t xml:space="preserve">Module D </w:t>
      </w:r>
      <w:r w:rsidRPr="0074558E">
        <w:rPr>
          <w:rFonts w:cs="Arial"/>
          <w:szCs w:val="24"/>
        </w:rPr>
        <w:tab/>
        <w:t>Bed Manoeuvres</w:t>
      </w:r>
      <w:r w:rsidRPr="0074558E">
        <w:rPr>
          <w:rFonts w:cs="Arial"/>
          <w:szCs w:val="24"/>
        </w:rPr>
        <w:tab/>
      </w:r>
    </w:p>
    <w:p w:rsidR="00B72BEE" w:rsidRPr="0074558E" w:rsidRDefault="00B72BEE" w:rsidP="0074558E">
      <w:pPr>
        <w:numPr>
          <w:ilvl w:val="0"/>
          <w:numId w:val="5"/>
        </w:numPr>
        <w:spacing w:line="264" w:lineRule="auto"/>
        <w:ind w:right="-11"/>
        <w:jc w:val="both"/>
        <w:rPr>
          <w:rFonts w:cs="Arial"/>
          <w:color w:val="000000"/>
          <w:szCs w:val="24"/>
        </w:rPr>
      </w:pPr>
      <w:r w:rsidRPr="0074558E">
        <w:rPr>
          <w:rFonts w:cs="Arial"/>
          <w:szCs w:val="24"/>
        </w:rPr>
        <w:t>Inserting, using and removing tubular and / or flat slide sheets;</w:t>
      </w:r>
    </w:p>
    <w:p w:rsidR="00B72BEE" w:rsidRPr="0074558E" w:rsidRDefault="00B72BEE" w:rsidP="0074558E">
      <w:pPr>
        <w:pStyle w:val="Title"/>
        <w:numPr>
          <w:ilvl w:val="0"/>
          <w:numId w:val="5"/>
        </w:numPr>
        <w:tabs>
          <w:tab w:val="clear" w:pos="360"/>
          <w:tab w:val="num" w:pos="720"/>
        </w:tabs>
        <w:spacing w:line="264" w:lineRule="auto"/>
        <w:ind w:left="720" w:right="-11" w:hanging="720"/>
        <w:jc w:val="both"/>
        <w:rPr>
          <w:rFonts w:ascii="Arial" w:hAnsi="Arial" w:cs="Arial"/>
          <w:b w:val="0"/>
          <w:color w:val="000000"/>
          <w:szCs w:val="24"/>
        </w:rPr>
      </w:pPr>
      <w:r w:rsidRPr="0074558E">
        <w:rPr>
          <w:rFonts w:ascii="Arial" w:hAnsi="Arial" w:cs="Arial"/>
          <w:b w:val="0"/>
          <w:color w:val="000000"/>
          <w:szCs w:val="24"/>
        </w:rPr>
        <w:t xml:space="preserve">Turning a patient in bed; </w:t>
      </w:r>
    </w:p>
    <w:p w:rsidR="00B72BEE" w:rsidRPr="0074558E" w:rsidRDefault="00B72BEE" w:rsidP="0074558E">
      <w:pPr>
        <w:pStyle w:val="Heading1"/>
        <w:numPr>
          <w:ilvl w:val="0"/>
          <w:numId w:val="5"/>
        </w:numPr>
        <w:tabs>
          <w:tab w:val="clear" w:pos="360"/>
          <w:tab w:val="num" w:pos="720"/>
        </w:tabs>
        <w:spacing w:line="264" w:lineRule="auto"/>
        <w:ind w:left="720" w:right="-11" w:hanging="720"/>
        <w:jc w:val="both"/>
        <w:rPr>
          <w:rFonts w:cs="Arial"/>
          <w:b w:val="0"/>
          <w:szCs w:val="24"/>
        </w:rPr>
      </w:pPr>
      <w:r w:rsidRPr="0074558E">
        <w:rPr>
          <w:rFonts w:cs="Arial"/>
          <w:b w:val="0"/>
          <w:szCs w:val="24"/>
        </w:rPr>
        <w:t>Reposition the supine patient in the bed;</w:t>
      </w:r>
    </w:p>
    <w:p w:rsidR="00B72BEE" w:rsidRPr="0074558E" w:rsidRDefault="00B72BEE" w:rsidP="0074558E">
      <w:pPr>
        <w:numPr>
          <w:ilvl w:val="0"/>
          <w:numId w:val="5"/>
        </w:numPr>
        <w:tabs>
          <w:tab w:val="clear" w:pos="360"/>
          <w:tab w:val="num" w:pos="720"/>
        </w:tabs>
        <w:spacing w:line="264" w:lineRule="auto"/>
        <w:ind w:left="720" w:right="-11" w:hanging="720"/>
        <w:jc w:val="both"/>
        <w:rPr>
          <w:rFonts w:cs="Arial"/>
          <w:color w:val="000000"/>
          <w:szCs w:val="24"/>
        </w:rPr>
      </w:pPr>
      <w:r w:rsidRPr="0074558E">
        <w:rPr>
          <w:rFonts w:cs="Arial"/>
          <w:color w:val="000000"/>
          <w:szCs w:val="24"/>
        </w:rPr>
        <w:t>Sitting a patient from supine lying to long sitting;</w:t>
      </w:r>
    </w:p>
    <w:p w:rsidR="00B72BEE" w:rsidRPr="0074558E" w:rsidRDefault="00B72BEE" w:rsidP="0074558E">
      <w:pPr>
        <w:numPr>
          <w:ilvl w:val="0"/>
          <w:numId w:val="5"/>
        </w:numPr>
        <w:tabs>
          <w:tab w:val="clear" w:pos="360"/>
          <w:tab w:val="num" w:pos="720"/>
        </w:tabs>
        <w:spacing w:line="264" w:lineRule="auto"/>
        <w:ind w:left="720" w:right="-11" w:hanging="720"/>
        <w:jc w:val="both"/>
        <w:rPr>
          <w:rFonts w:cs="Arial"/>
          <w:color w:val="000000"/>
          <w:szCs w:val="24"/>
        </w:rPr>
      </w:pPr>
      <w:r w:rsidRPr="0074558E">
        <w:rPr>
          <w:rFonts w:cs="Arial"/>
          <w:color w:val="000000"/>
          <w:szCs w:val="24"/>
        </w:rPr>
        <w:t>Sitting a patient from supine lying to sitting over the edge of the bed;</w:t>
      </w:r>
    </w:p>
    <w:p w:rsidR="00B72BEE" w:rsidRPr="0074558E" w:rsidRDefault="00B72BEE" w:rsidP="0074558E">
      <w:pPr>
        <w:numPr>
          <w:ilvl w:val="0"/>
          <w:numId w:val="5"/>
        </w:numPr>
        <w:tabs>
          <w:tab w:val="clear" w:pos="360"/>
          <w:tab w:val="num" w:pos="720"/>
        </w:tabs>
        <w:spacing w:line="264" w:lineRule="auto"/>
        <w:ind w:left="720" w:right="-11" w:hanging="720"/>
        <w:jc w:val="both"/>
        <w:rPr>
          <w:rFonts w:cs="Arial"/>
          <w:color w:val="000000"/>
          <w:szCs w:val="24"/>
        </w:rPr>
      </w:pPr>
      <w:r w:rsidRPr="0074558E">
        <w:rPr>
          <w:rFonts w:cs="Arial"/>
          <w:color w:val="000000"/>
          <w:szCs w:val="24"/>
        </w:rPr>
        <w:t>Assisting a patient to lie down from sitting on edge of bed;</w:t>
      </w:r>
    </w:p>
    <w:p w:rsidR="00B72BEE" w:rsidRPr="0074558E" w:rsidRDefault="00B72BEE" w:rsidP="0074558E">
      <w:pPr>
        <w:numPr>
          <w:ilvl w:val="0"/>
          <w:numId w:val="5"/>
        </w:numPr>
        <w:tabs>
          <w:tab w:val="clear" w:pos="360"/>
          <w:tab w:val="num" w:pos="720"/>
        </w:tabs>
        <w:spacing w:line="264" w:lineRule="auto"/>
        <w:ind w:left="720" w:right="-11" w:hanging="720"/>
        <w:jc w:val="both"/>
        <w:rPr>
          <w:rFonts w:cs="Arial"/>
          <w:color w:val="000000"/>
          <w:szCs w:val="24"/>
        </w:rPr>
      </w:pPr>
      <w:r w:rsidRPr="0074558E">
        <w:rPr>
          <w:rFonts w:cs="Arial"/>
          <w:color w:val="000000"/>
          <w:szCs w:val="24"/>
        </w:rPr>
        <w:t>Involving the patient and others in decisions around manual handling.</w:t>
      </w:r>
    </w:p>
    <w:p w:rsidR="00B72BEE" w:rsidRDefault="00B72BEE" w:rsidP="00B72BEE">
      <w:pPr>
        <w:ind w:left="426" w:right="-14" w:hanging="426"/>
        <w:jc w:val="both"/>
        <w:rPr>
          <w:rFonts w:cs="Arial"/>
          <w:color w:val="000000"/>
          <w:szCs w:val="24"/>
        </w:rPr>
      </w:pPr>
    </w:p>
    <w:p w:rsidR="0074558E" w:rsidRPr="0074558E" w:rsidRDefault="0074558E" w:rsidP="00B72BEE">
      <w:pPr>
        <w:ind w:left="426" w:right="-14" w:hanging="426"/>
        <w:jc w:val="both"/>
        <w:rPr>
          <w:rFonts w:cs="Arial"/>
          <w:color w:val="000000"/>
          <w:szCs w:val="24"/>
        </w:rPr>
      </w:pPr>
    </w:p>
    <w:p w:rsidR="00B72BEE" w:rsidRPr="0074558E" w:rsidRDefault="00B72BEE" w:rsidP="0074558E">
      <w:pPr>
        <w:pStyle w:val="Heading1"/>
        <w:numPr>
          <w:ilvl w:val="0"/>
          <w:numId w:val="0"/>
        </w:numPr>
        <w:spacing w:line="360" w:lineRule="auto"/>
        <w:rPr>
          <w:rFonts w:cs="Arial"/>
          <w:szCs w:val="24"/>
        </w:rPr>
      </w:pPr>
      <w:r w:rsidRPr="0074558E">
        <w:rPr>
          <w:rFonts w:cs="Arial"/>
          <w:szCs w:val="24"/>
        </w:rPr>
        <w:t>Module E</w:t>
      </w:r>
      <w:r w:rsidRPr="0074558E">
        <w:rPr>
          <w:rFonts w:cs="Arial"/>
          <w:szCs w:val="24"/>
        </w:rPr>
        <w:tab/>
        <w:t>Hoisting</w:t>
      </w:r>
    </w:p>
    <w:p w:rsidR="00B72BEE" w:rsidRPr="0074558E" w:rsidRDefault="00B72BEE" w:rsidP="0074558E">
      <w:pPr>
        <w:numPr>
          <w:ilvl w:val="0"/>
          <w:numId w:val="6"/>
        </w:numPr>
        <w:spacing w:line="264" w:lineRule="auto"/>
        <w:jc w:val="both"/>
        <w:rPr>
          <w:rFonts w:cs="Arial"/>
          <w:szCs w:val="24"/>
        </w:rPr>
      </w:pPr>
      <w:r w:rsidRPr="0074558E">
        <w:rPr>
          <w:rFonts w:cs="Arial"/>
          <w:szCs w:val="24"/>
        </w:rPr>
        <w:t>Safe use and functionality of both active and passive hoists;</w:t>
      </w:r>
    </w:p>
    <w:p w:rsidR="00B72BEE" w:rsidRPr="0074558E" w:rsidRDefault="00B72BEE" w:rsidP="0074558E">
      <w:pPr>
        <w:numPr>
          <w:ilvl w:val="0"/>
          <w:numId w:val="6"/>
        </w:numPr>
        <w:tabs>
          <w:tab w:val="clear" w:pos="360"/>
          <w:tab w:val="num" w:pos="720"/>
        </w:tabs>
        <w:spacing w:line="264" w:lineRule="auto"/>
        <w:ind w:left="720" w:hanging="720"/>
        <w:jc w:val="both"/>
        <w:rPr>
          <w:rFonts w:cs="Arial"/>
          <w:szCs w:val="24"/>
        </w:rPr>
      </w:pPr>
      <w:r w:rsidRPr="0074558E">
        <w:rPr>
          <w:rFonts w:cs="Arial"/>
          <w:szCs w:val="24"/>
        </w:rPr>
        <w:t>Awareness of different types of sling and how to select (e.g. size, type);</w:t>
      </w:r>
    </w:p>
    <w:p w:rsidR="00B72BEE" w:rsidRPr="0074558E" w:rsidRDefault="00B72BEE" w:rsidP="0074558E">
      <w:pPr>
        <w:numPr>
          <w:ilvl w:val="0"/>
          <w:numId w:val="6"/>
        </w:numPr>
        <w:tabs>
          <w:tab w:val="clear" w:pos="360"/>
          <w:tab w:val="num" w:pos="720"/>
        </w:tabs>
        <w:spacing w:line="264" w:lineRule="auto"/>
        <w:ind w:left="720" w:hanging="720"/>
        <w:jc w:val="both"/>
        <w:rPr>
          <w:rFonts w:cs="Arial"/>
          <w:szCs w:val="24"/>
        </w:rPr>
      </w:pPr>
      <w:r w:rsidRPr="0074558E">
        <w:rPr>
          <w:rFonts w:cs="Arial"/>
          <w:szCs w:val="24"/>
        </w:rPr>
        <w:t>State the main points of the Lifting Operations and Lifting Equipment Regulations (1998);</w:t>
      </w:r>
    </w:p>
    <w:p w:rsidR="00B72BEE" w:rsidRPr="0074558E" w:rsidRDefault="00B72BEE" w:rsidP="0074558E">
      <w:pPr>
        <w:numPr>
          <w:ilvl w:val="0"/>
          <w:numId w:val="6"/>
        </w:numPr>
        <w:tabs>
          <w:tab w:val="clear" w:pos="360"/>
          <w:tab w:val="num" w:pos="720"/>
        </w:tabs>
        <w:spacing w:line="264" w:lineRule="auto"/>
        <w:ind w:left="720" w:hanging="720"/>
        <w:jc w:val="both"/>
        <w:rPr>
          <w:rFonts w:cs="Arial"/>
          <w:szCs w:val="24"/>
        </w:rPr>
      </w:pPr>
      <w:r w:rsidRPr="0074558E">
        <w:rPr>
          <w:rFonts w:cs="Arial"/>
          <w:szCs w:val="24"/>
        </w:rPr>
        <w:t>Describe high risk / controversial practices;</w:t>
      </w:r>
    </w:p>
    <w:p w:rsidR="00B72BEE" w:rsidRPr="0074558E" w:rsidRDefault="00B72BEE" w:rsidP="0074558E">
      <w:pPr>
        <w:numPr>
          <w:ilvl w:val="0"/>
          <w:numId w:val="6"/>
        </w:numPr>
        <w:tabs>
          <w:tab w:val="clear" w:pos="360"/>
          <w:tab w:val="num" w:pos="720"/>
        </w:tabs>
        <w:spacing w:line="264" w:lineRule="auto"/>
        <w:ind w:left="720" w:hanging="720"/>
        <w:jc w:val="both"/>
        <w:rPr>
          <w:rFonts w:cs="Arial"/>
          <w:szCs w:val="24"/>
        </w:rPr>
      </w:pPr>
      <w:r w:rsidRPr="0074558E">
        <w:rPr>
          <w:rFonts w:cs="Arial"/>
          <w:szCs w:val="24"/>
        </w:rPr>
        <w:t>Inserting the sling with the patient in the bed and in the chair;</w:t>
      </w:r>
    </w:p>
    <w:p w:rsidR="00B72BEE" w:rsidRPr="0074558E" w:rsidRDefault="00B72BEE" w:rsidP="0074558E">
      <w:pPr>
        <w:numPr>
          <w:ilvl w:val="0"/>
          <w:numId w:val="6"/>
        </w:numPr>
        <w:tabs>
          <w:tab w:val="clear" w:pos="360"/>
          <w:tab w:val="num" w:pos="720"/>
        </w:tabs>
        <w:spacing w:line="264" w:lineRule="auto"/>
        <w:ind w:left="720" w:hanging="720"/>
        <w:jc w:val="both"/>
        <w:rPr>
          <w:rFonts w:cs="Arial"/>
          <w:szCs w:val="24"/>
        </w:rPr>
      </w:pPr>
      <w:r w:rsidRPr="0074558E">
        <w:rPr>
          <w:rFonts w:cs="Arial"/>
          <w:szCs w:val="24"/>
        </w:rPr>
        <w:t>Hoisting the patient from chair / bed / chair;</w:t>
      </w:r>
    </w:p>
    <w:p w:rsidR="00B72BEE" w:rsidRPr="0074558E" w:rsidRDefault="00B72BEE" w:rsidP="0074558E">
      <w:pPr>
        <w:numPr>
          <w:ilvl w:val="0"/>
          <w:numId w:val="6"/>
        </w:numPr>
        <w:tabs>
          <w:tab w:val="clear" w:pos="360"/>
          <w:tab w:val="num" w:pos="720"/>
        </w:tabs>
        <w:spacing w:line="264" w:lineRule="auto"/>
        <w:ind w:left="720" w:hanging="720"/>
        <w:jc w:val="both"/>
        <w:rPr>
          <w:rFonts w:cs="Arial"/>
          <w:szCs w:val="24"/>
        </w:rPr>
      </w:pPr>
      <w:r w:rsidRPr="0074558E">
        <w:rPr>
          <w:rFonts w:cs="Arial"/>
          <w:szCs w:val="24"/>
        </w:rPr>
        <w:t>Hoisting from the floor;</w:t>
      </w:r>
    </w:p>
    <w:p w:rsidR="00B72BEE" w:rsidRPr="0074558E" w:rsidRDefault="00B72BEE" w:rsidP="0074558E">
      <w:pPr>
        <w:numPr>
          <w:ilvl w:val="0"/>
          <w:numId w:val="6"/>
        </w:numPr>
        <w:tabs>
          <w:tab w:val="clear" w:pos="360"/>
          <w:tab w:val="num" w:pos="720"/>
        </w:tabs>
        <w:spacing w:line="264" w:lineRule="auto"/>
        <w:ind w:left="720" w:hanging="720"/>
        <w:jc w:val="both"/>
        <w:rPr>
          <w:rFonts w:cs="Arial"/>
          <w:szCs w:val="24"/>
        </w:rPr>
      </w:pPr>
      <w:r w:rsidRPr="0074558E">
        <w:rPr>
          <w:rFonts w:cs="Arial"/>
          <w:szCs w:val="24"/>
        </w:rPr>
        <w:t>Use of an active hoist;</w:t>
      </w:r>
    </w:p>
    <w:p w:rsidR="00B72BEE" w:rsidRPr="0074558E" w:rsidRDefault="00B72BEE" w:rsidP="0074558E">
      <w:pPr>
        <w:numPr>
          <w:ilvl w:val="0"/>
          <w:numId w:val="6"/>
        </w:numPr>
        <w:tabs>
          <w:tab w:val="clear" w:pos="360"/>
          <w:tab w:val="num" w:pos="720"/>
        </w:tabs>
        <w:spacing w:line="264" w:lineRule="auto"/>
        <w:ind w:left="720" w:hanging="720"/>
        <w:jc w:val="both"/>
        <w:rPr>
          <w:rFonts w:cs="Arial"/>
          <w:szCs w:val="24"/>
        </w:rPr>
      </w:pPr>
      <w:r w:rsidRPr="0074558E">
        <w:rPr>
          <w:rFonts w:cs="Arial"/>
          <w:szCs w:val="24"/>
        </w:rPr>
        <w:t>Involving the patient and others in decisions around manual handling.</w:t>
      </w:r>
    </w:p>
    <w:p w:rsidR="00B72BEE" w:rsidRPr="0074558E" w:rsidRDefault="00B72BEE" w:rsidP="00B72BEE">
      <w:pPr>
        <w:rPr>
          <w:rFonts w:cs="Arial"/>
          <w:szCs w:val="24"/>
        </w:rPr>
      </w:pPr>
    </w:p>
    <w:p w:rsidR="00B72BEE" w:rsidRPr="0074558E" w:rsidRDefault="00B72BEE" w:rsidP="00B72BEE">
      <w:pPr>
        <w:rPr>
          <w:rFonts w:cs="Arial"/>
          <w:b/>
          <w:szCs w:val="24"/>
        </w:rPr>
      </w:pPr>
    </w:p>
    <w:p w:rsidR="00B72BEE" w:rsidRPr="0074558E" w:rsidRDefault="00B72BEE" w:rsidP="0074558E">
      <w:pPr>
        <w:spacing w:line="360" w:lineRule="auto"/>
        <w:rPr>
          <w:rFonts w:cs="Arial"/>
          <w:b/>
          <w:szCs w:val="24"/>
        </w:rPr>
      </w:pPr>
      <w:r w:rsidRPr="0074558E">
        <w:rPr>
          <w:rFonts w:cs="Arial"/>
          <w:b/>
          <w:szCs w:val="24"/>
        </w:rPr>
        <w:t>Module F</w:t>
      </w:r>
      <w:r w:rsidRPr="0074558E">
        <w:rPr>
          <w:rFonts w:cs="Arial"/>
          <w:b/>
          <w:szCs w:val="24"/>
        </w:rPr>
        <w:tab/>
        <w:t>Lateral transfers</w:t>
      </w:r>
    </w:p>
    <w:p w:rsidR="00B72BEE" w:rsidRPr="0074558E" w:rsidRDefault="00B72BEE" w:rsidP="0074558E">
      <w:pPr>
        <w:numPr>
          <w:ilvl w:val="0"/>
          <w:numId w:val="7"/>
        </w:numPr>
        <w:tabs>
          <w:tab w:val="clear" w:pos="360"/>
          <w:tab w:val="num" w:pos="720"/>
        </w:tabs>
        <w:spacing w:line="264" w:lineRule="auto"/>
        <w:jc w:val="both"/>
        <w:rPr>
          <w:rFonts w:cs="Arial"/>
          <w:szCs w:val="24"/>
        </w:rPr>
      </w:pPr>
      <w:r w:rsidRPr="0074558E">
        <w:rPr>
          <w:rFonts w:cs="Arial"/>
          <w:szCs w:val="24"/>
        </w:rPr>
        <w:t>Discuss high risk practices associated with lateral transfers;</w:t>
      </w:r>
    </w:p>
    <w:p w:rsidR="00B72BEE" w:rsidRPr="0074558E" w:rsidRDefault="00B72BEE" w:rsidP="0074558E">
      <w:pPr>
        <w:numPr>
          <w:ilvl w:val="0"/>
          <w:numId w:val="7"/>
        </w:numPr>
        <w:tabs>
          <w:tab w:val="clear" w:pos="360"/>
          <w:tab w:val="num" w:pos="720"/>
        </w:tabs>
        <w:spacing w:line="264" w:lineRule="auto"/>
        <w:ind w:left="720" w:hanging="720"/>
        <w:jc w:val="both"/>
        <w:rPr>
          <w:rFonts w:cs="Arial"/>
          <w:szCs w:val="24"/>
        </w:rPr>
      </w:pPr>
      <w:r w:rsidRPr="0074558E">
        <w:rPr>
          <w:rFonts w:cs="Arial"/>
          <w:szCs w:val="24"/>
        </w:rPr>
        <w:t>Demonstrate a lateral supine transfer from bed / trolley to bed.</w:t>
      </w:r>
    </w:p>
    <w:p w:rsidR="00B72BEE" w:rsidRPr="0074558E" w:rsidRDefault="00B72BEE" w:rsidP="00B72BEE">
      <w:pPr>
        <w:rPr>
          <w:rFonts w:cs="Arial"/>
          <w:szCs w:val="24"/>
        </w:rPr>
      </w:pPr>
    </w:p>
    <w:p w:rsidR="00B72BEE" w:rsidRPr="0074558E" w:rsidRDefault="00B72BEE" w:rsidP="00B72BEE">
      <w:pPr>
        <w:rPr>
          <w:rFonts w:cs="Arial"/>
          <w:szCs w:val="24"/>
        </w:rPr>
      </w:pPr>
    </w:p>
    <w:sectPr w:rsidR="00B72BEE" w:rsidRPr="0074558E" w:rsidSect="0074558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50AED"/>
    <w:multiLevelType w:val="multilevel"/>
    <w:tmpl w:val="80D04B5E"/>
    <w:lvl w:ilvl="0">
      <w:start w:val="1"/>
      <w:numFmt w:val="decimal"/>
      <w:lvlText w:val="F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911B7E"/>
    <w:multiLevelType w:val="multilevel"/>
    <w:tmpl w:val="3D0C52EC"/>
    <w:lvl w:ilvl="0">
      <w:start w:val="1"/>
      <w:numFmt w:val="decimal"/>
      <w:lvlText w:val="D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5824F7"/>
    <w:multiLevelType w:val="hybridMultilevel"/>
    <w:tmpl w:val="BCBA9B6A"/>
    <w:lvl w:ilvl="0" w:tplc="D3DAEC7E">
      <w:start w:val="1"/>
      <w:numFmt w:val="decimal"/>
      <w:lvlText w:val="C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744599"/>
    <w:multiLevelType w:val="hybridMultilevel"/>
    <w:tmpl w:val="8DEC115A"/>
    <w:lvl w:ilvl="0" w:tplc="A39E854C">
      <w:start w:val="1"/>
      <w:numFmt w:val="decimal"/>
      <w:lvlText w:val="B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695A14"/>
    <w:multiLevelType w:val="multilevel"/>
    <w:tmpl w:val="75C8D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54121"/>
    <w:multiLevelType w:val="hybridMultilevel"/>
    <w:tmpl w:val="9E9E8B2A"/>
    <w:lvl w:ilvl="0" w:tplc="D9123282">
      <w:start w:val="1"/>
      <w:numFmt w:val="decimal"/>
      <w:lvlText w:val="F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845CFA"/>
    <w:multiLevelType w:val="hybridMultilevel"/>
    <w:tmpl w:val="75C8DCE0"/>
    <w:lvl w:ilvl="0" w:tplc="8CF641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6215D"/>
    <w:multiLevelType w:val="hybridMultilevel"/>
    <w:tmpl w:val="E206BB50"/>
    <w:lvl w:ilvl="0" w:tplc="28C6ABE2">
      <w:start w:val="1"/>
      <w:numFmt w:val="decimal"/>
      <w:lvlText w:val="E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631201"/>
    <w:multiLevelType w:val="multilevel"/>
    <w:tmpl w:val="301AAEA2"/>
    <w:lvl w:ilvl="0">
      <w:start w:val="1"/>
      <w:numFmt w:val="decimal"/>
      <w:lvlText w:val="E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881CFE"/>
    <w:multiLevelType w:val="hybridMultilevel"/>
    <w:tmpl w:val="36769674"/>
    <w:lvl w:ilvl="0" w:tplc="B838CE20">
      <w:start w:val="1"/>
      <w:numFmt w:val="decimal"/>
      <w:lvlText w:val="A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B0701A"/>
    <w:multiLevelType w:val="multilevel"/>
    <w:tmpl w:val="3D0C52EC"/>
    <w:lvl w:ilvl="0">
      <w:start w:val="1"/>
      <w:numFmt w:val="decimal"/>
      <w:lvlText w:val="D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994419"/>
    <w:multiLevelType w:val="hybridMultilevel"/>
    <w:tmpl w:val="917499CC"/>
    <w:lvl w:ilvl="0" w:tplc="CD94365E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152F45"/>
    <w:multiLevelType w:val="multilevel"/>
    <w:tmpl w:val="4484DF0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4"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/>
        <w:i w:val="0"/>
        <w:sz w:val="24"/>
        <w:u w:val="no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717"/>
        </w:tabs>
        <w:ind w:left="717" w:hanging="717"/>
      </w:pPr>
      <w:rPr>
        <w:rFonts w:ascii="Arial" w:hAnsi="Arial" w:hint="default"/>
        <w:b w:val="0"/>
        <w:i w:val="0"/>
        <w:sz w:val="22"/>
        <w:u w:val="none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7C0D452A"/>
    <w:multiLevelType w:val="hybridMultilevel"/>
    <w:tmpl w:val="A6A80A00"/>
    <w:lvl w:ilvl="0" w:tplc="612C35EA">
      <w:start w:val="1"/>
      <w:numFmt w:val="decimal"/>
      <w:lvlText w:val="D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2"/>
  </w:num>
  <w:num w:numId="5">
    <w:abstractNumId w:val="13"/>
  </w:num>
  <w:num w:numId="6">
    <w:abstractNumId w:val="7"/>
  </w:num>
  <w:num w:numId="7">
    <w:abstractNumId w:val="5"/>
  </w:num>
  <w:num w:numId="8">
    <w:abstractNumId w:val="1"/>
  </w:num>
  <w:num w:numId="9">
    <w:abstractNumId w:val="10"/>
  </w:num>
  <w:num w:numId="10">
    <w:abstractNumId w:val="8"/>
  </w:num>
  <w:num w:numId="11">
    <w:abstractNumId w:val="0"/>
  </w:num>
  <w:num w:numId="12">
    <w:abstractNumId w:val="6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4FF"/>
    <w:rsid w:val="005456EA"/>
    <w:rsid w:val="005808C6"/>
    <w:rsid w:val="00643225"/>
    <w:rsid w:val="0074558E"/>
    <w:rsid w:val="0079452C"/>
    <w:rsid w:val="00916A15"/>
    <w:rsid w:val="009B1270"/>
    <w:rsid w:val="00B72BEE"/>
    <w:rsid w:val="00C303EE"/>
    <w:rsid w:val="00D26970"/>
    <w:rsid w:val="00D87E8C"/>
    <w:rsid w:val="00FD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414DA2-3EEB-4380-962B-6ECFBB502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BEE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B72BEE"/>
    <w:pPr>
      <w:keepNext/>
      <w:numPr>
        <w:numId w:val="1"/>
      </w:numPr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rsid w:val="00B72BEE"/>
    <w:pPr>
      <w:keepNext/>
      <w:numPr>
        <w:ilvl w:val="1"/>
        <w:numId w:val="1"/>
      </w:numPr>
      <w:spacing w:after="24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B72BEE"/>
    <w:pPr>
      <w:keepNext/>
      <w:numPr>
        <w:ilvl w:val="2"/>
        <w:numId w:val="1"/>
      </w:numPr>
      <w:spacing w:before="240" w:after="240"/>
      <w:outlineLvl w:val="2"/>
    </w:pPr>
  </w:style>
  <w:style w:type="paragraph" w:styleId="Heading4">
    <w:name w:val="heading 4"/>
    <w:basedOn w:val="Normal"/>
    <w:next w:val="Normal"/>
    <w:qFormat/>
    <w:rsid w:val="00B72BEE"/>
    <w:pPr>
      <w:keepNext/>
      <w:numPr>
        <w:ilvl w:val="3"/>
        <w:numId w:val="1"/>
      </w:numPr>
      <w:spacing w:before="240" w:after="240"/>
      <w:outlineLvl w:val="3"/>
    </w:pPr>
  </w:style>
  <w:style w:type="paragraph" w:styleId="Heading6">
    <w:name w:val="heading 6"/>
    <w:basedOn w:val="Normal"/>
    <w:next w:val="Normal"/>
    <w:qFormat/>
    <w:rsid w:val="00B72BEE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qFormat/>
    <w:rsid w:val="00B72BEE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rsid w:val="00B72BEE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rsid w:val="00B72BEE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B72BEE"/>
    <w:pPr>
      <w:jc w:val="both"/>
    </w:pPr>
  </w:style>
  <w:style w:type="paragraph" w:customStyle="1" w:styleId="TxBrp4">
    <w:name w:val="TxBr_p4"/>
    <w:basedOn w:val="Normal"/>
    <w:rsid w:val="00B72BEE"/>
    <w:pPr>
      <w:widowControl w:val="0"/>
      <w:tabs>
        <w:tab w:val="left" w:pos="204"/>
      </w:tabs>
      <w:spacing w:line="238" w:lineRule="atLeast"/>
    </w:pPr>
    <w:rPr>
      <w:rFonts w:ascii="Times New Roman" w:hAnsi="Times New Roman"/>
      <w:lang w:val="en-US" w:eastAsia="en-US"/>
    </w:rPr>
  </w:style>
  <w:style w:type="paragraph" w:styleId="BodyTextIndent">
    <w:name w:val="Body Text Indent"/>
    <w:basedOn w:val="Normal"/>
    <w:rsid w:val="00B72BEE"/>
    <w:pPr>
      <w:spacing w:after="120"/>
      <w:ind w:left="283"/>
    </w:pPr>
  </w:style>
  <w:style w:type="paragraph" w:styleId="Title">
    <w:name w:val="Title"/>
    <w:basedOn w:val="Normal"/>
    <w:link w:val="TitleChar"/>
    <w:qFormat/>
    <w:rsid w:val="00B72BEE"/>
    <w:pPr>
      <w:jc w:val="center"/>
    </w:pPr>
    <w:rPr>
      <w:rFonts w:ascii="Comic Sans MS" w:hAnsi="Comic Sans MS"/>
      <w:b/>
      <w:lang w:eastAsia="en-US"/>
    </w:rPr>
  </w:style>
  <w:style w:type="paragraph" w:styleId="Subtitle">
    <w:name w:val="Subtitle"/>
    <w:basedOn w:val="Normal"/>
    <w:link w:val="SubtitleChar"/>
    <w:qFormat/>
    <w:rsid w:val="00B72BEE"/>
    <w:rPr>
      <w:rFonts w:ascii="Comic Sans MS" w:hAnsi="Comic Sans MS"/>
      <w:lang w:eastAsia="en-US"/>
    </w:rPr>
  </w:style>
  <w:style w:type="character" w:customStyle="1" w:styleId="SubtitleChar">
    <w:name w:val="Subtitle Char"/>
    <w:basedOn w:val="DefaultParagraphFont"/>
    <w:link w:val="Subtitle"/>
    <w:rsid w:val="00B72BEE"/>
    <w:rPr>
      <w:rFonts w:ascii="Comic Sans MS" w:hAnsi="Comic Sans MS"/>
      <w:sz w:val="24"/>
      <w:lang w:val="en-GB" w:eastAsia="en-US" w:bidi="ar-SA"/>
    </w:rPr>
  </w:style>
  <w:style w:type="character" w:customStyle="1" w:styleId="TitleChar">
    <w:name w:val="Title Char"/>
    <w:basedOn w:val="DefaultParagraphFont"/>
    <w:link w:val="Title"/>
    <w:rsid w:val="00B72BEE"/>
    <w:rPr>
      <w:rFonts w:ascii="Comic Sans MS" w:hAnsi="Comic Sans MS"/>
      <w:b/>
      <w:sz w:val="24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79DA99B1BD4BD4B3A2CD01722BCB2F" ma:contentTypeVersion="1" ma:contentTypeDescription="Create a new document." ma:contentTypeScope="" ma:versionID="91c00b945a39503748a01c7b1f46fac8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35e20c2be3d08708963ae4beea44dc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638AF7B-ECC3-4417-89C7-E2291FB01D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7EFA200-1E7C-4AF5-9AE0-D9EA0241F690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NHS Scotland Manual Handling Passport</vt:lpstr>
    </vt:vector>
  </TitlesOfParts>
  <Company>North Glasgow University Hospitals NHS Trust</Company>
  <LinksUpToDate>false</LinksUpToDate>
  <CharactersWithSpaces>3778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NHS Scotland Manual Handling Passport</dc:title>
  <dc:subject/>
  <dc:creator>Cameron Raeburn</dc:creator>
  <cp:keywords/>
  <dc:description/>
  <cp:lastModifiedBy>Clark, Andrew</cp:lastModifiedBy>
  <cp:revision>2</cp:revision>
  <dcterms:created xsi:type="dcterms:W3CDTF">2023-03-06T09:33:00Z</dcterms:created>
  <dcterms:modified xsi:type="dcterms:W3CDTF">2023-03-06T09:33:00Z</dcterms:modified>
</cp:coreProperties>
</file>