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854" w:rsidRDefault="00EB4854">
      <w:r>
        <w:rPr>
          <w:noProof/>
          <w:lang w:eastAsia="en-GB"/>
        </w:rPr>
        <w:drawing>
          <wp:inline distT="0" distB="0" distL="0" distR="0">
            <wp:extent cx="6657975" cy="2133600"/>
            <wp:effectExtent l="19050" t="0" r="9525" b="0"/>
            <wp:docPr id="1" name="Picture 0" descr="Ly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yn2.jpg"/>
                    <pic:cNvPicPr/>
                  </pic:nvPicPr>
                  <pic:blipFill>
                    <a:blip r:embed="rId7" cstate="print"/>
                    <a:stretch>
                      <a:fillRect/>
                    </a:stretch>
                  </pic:blipFill>
                  <pic:spPr>
                    <a:xfrm>
                      <a:off x="0" y="0"/>
                      <a:ext cx="6657975" cy="2133600"/>
                    </a:xfrm>
                    <a:prstGeom prst="rect">
                      <a:avLst/>
                    </a:prstGeom>
                  </pic:spPr>
                </pic:pic>
              </a:graphicData>
            </a:graphic>
          </wp:inline>
        </w:drawing>
      </w:r>
    </w:p>
    <w:p w:rsidR="00021EB5" w:rsidRDefault="00733063" w:rsidP="009B7AA7">
      <w:pPr>
        <w:ind w:left="142" w:right="425"/>
        <w:jc w:val="right"/>
        <w:rPr>
          <w:rFonts w:ascii="Arial" w:hAnsi="Arial" w:cs="Arial"/>
          <w:b/>
        </w:rPr>
      </w:pPr>
      <w:r w:rsidRPr="00777DE3">
        <w:rPr>
          <w:rFonts w:ascii="Arial" w:hAnsi="Arial" w:cs="Arial"/>
          <w:b/>
          <w:sz w:val="21"/>
          <w:szCs w:val="21"/>
        </w:rPr>
        <w:tab/>
      </w:r>
      <w:r w:rsidRPr="00777DE3">
        <w:rPr>
          <w:rFonts w:ascii="Arial" w:hAnsi="Arial" w:cs="Arial"/>
          <w:b/>
          <w:sz w:val="21"/>
          <w:szCs w:val="21"/>
        </w:rPr>
        <w:tab/>
      </w:r>
      <w:r w:rsidRPr="00777DE3">
        <w:rPr>
          <w:rFonts w:ascii="Arial" w:hAnsi="Arial" w:cs="Arial"/>
          <w:b/>
          <w:sz w:val="21"/>
          <w:szCs w:val="21"/>
        </w:rPr>
        <w:tab/>
      </w:r>
      <w:r w:rsidRPr="00777DE3">
        <w:rPr>
          <w:rFonts w:ascii="Arial" w:hAnsi="Arial" w:cs="Arial"/>
          <w:b/>
          <w:sz w:val="21"/>
          <w:szCs w:val="21"/>
        </w:rPr>
        <w:tab/>
      </w:r>
      <w:r w:rsidRPr="00777DE3">
        <w:rPr>
          <w:rFonts w:ascii="Arial" w:hAnsi="Arial" w:cs="Arial"/>
          <w:b/>
          <w:sz w:val="21"/>
          <w:szCs w:val="21"/>
        </w:rPr>
        <w:tab/>
      </w:r>
      <w:r w:rsidRPr="00777DE3">
        <w:rPr>
          <w:rFonts w:ascii="Arial" w:hAnsi="Arial" w:cs="Arial"/>
          <w:b/>
          <w:sz w:val="21"/>
          <w:szCs w:val="21"/>
        </w:rPr>
        <w:tab/>
      </w:r>
      <w:r w:rsidRPr="00777DE3">
        <w:rPr>
          <w:rFonts w:ascii="Arial" w:hAnsi="Arial" w:cs="Arial"/>
          <w:b/>
          <w:sz w:val="21"/>
          <w:szCs w:val="21"/>
        </w:rPr>
        <w:tab/>
      </w:r>
      <w:r w:rsidR="00777DE3">
        <w:rPr>
          <w:rFonts w:ascii="Arial" w:hAnsi="Arial" w:cs="Arial"/>
          <w:b/>
          <w:sz w:val="21"/>
          <w:szCs w:val="21"/>
        </w:rPr>
        <w:t xml:space="preserve"> </w:t>
      </w:r>
      <w:r w:rsidRPr="00777DE3">
        <w:rPr>
          <w:rFonts w:ascii="Arial" w:hAnsi="Arial" w:cs="Arial"/>
          <w:b/>
          <w:sz w:val="21"/>
          <w:szCs w:val="21"/>
        </w:rPr>
        <w:tab/>
      </w:r>
      <w:r w:rsidR="00777DE3">
        <w:rPr>
          <w:rFonts w:ascii="Arial" w:hAnsi="Arial" w:cs="Arial"/>
          <w:b/>
          <w:sz w:val="21"/>
          <w:szCs w:val="21"/>
        </w:rPr>
        <w:t xml:space="preserve"> </w:t>
      </w:r>
      <w:r w:rsidR="00777DE3" w:rsidRPr="00F17C33">
        <w:rPr>
          <w:rFonts w:ascii="Arial" w:hAnsi="Arial" w:cs="Arial"/>
          <w:sz w:val="21"/>
          <w:szCs w:val="21"/>
        </w:rPr>
        <w:t xml:space="preserve">        </w:t>
      </w:r>
      <w:r w:rsidR="00BC7DD8" w:rsidRPr="00F17C33">
        <w:rPr>
          <w:rFonts w:ascii="Arial" w:hAnsi="Arial" w:cs="Arial"/>
          <w:sz w:val="21"/>
          <w:szCs w:val="21"/>
        </w:rPr>
        <w:tab/>
        <w:t xml:space="preserve">       </w:t>
      </w:r>
    </w:p>
    <w:p w:rsidR="009B7AA7" w:rsidRPr="009B7AA7" w:rsidRDefault="009B7AA7" w:rsidP="009B7AA7">
      <w:pPr>
        <w:spacing w:after="0" w:line="240" w:lineRule="auto"/>
        <w:rPr>
          <w:rFonts w:ascii="Arial" w:hAnsi="Arial" w:cs="Arial"/>
          <w:b/>
          <w:bCs/>
        </w:rPr>
      </w:pPr>
      <w:r w:rsidRPr="009B7AA7">
        <w:rPr>
          <w:rFonts w:ascii="Arial" w:hAnsi="Arial" w:cs="Arial"/>
          <w:b/>
          <w:bCs/>
        </w:rPr>
        <w:t>Daily update</w:t>
      </w:r>
    </w:p>
    <w:p w:rsidR="009B7AA7" w:rsidRPr="009B7AA7" w:rsidRDefault="009B7AA7" w:rsidP="009B7AA7">
      <w:pPr>
        <w:spacing w:after="0" w:line="240" w:lineRule="auto"/>
        <w:rPr>
          <w:rFonts w:ascii="Arial" w:hAnsi="Arial" w:cs="Arial"/>
          <w:b/>
          <w:bCs/>
        </w:rPr>
      </w:pPr>
      <w:r w:rsidRPr="009B7AA7">
        <w:rPr>
          <w:rFonts w:ascii="Arial" w:hAnsi="Arial" w:cs="Arial"/>
          <w:b/>
          <w:bCs/>
        </w:rPr>
        <w:t xml:space="preserve">(11 December 2020, </w:t>
      </w:r>
      <w:r w:rsidR="00DF69C0">
        <w:rPr>
          <w:rFonts w:ascii="Arial" w:hAnsi="Arial" w:cs="Arial"/>
          <w:b/>
          <w:bCs/>
        </w:rPr>
        <w:t>2.20p</w:t>
      </w:r>
      <w:bookmarkStart w:id="0" w:name="_GoBack"/>
      <w:bookmarkEnd w:id="0"/>
      <w:r w:rsidRPr="009B7AA7">
        <w:rPr>
          <w:rFonts w:ascii="Arial" w:hAnsi="Arial" w:cs="Arial"/>
          <w:b/>
          <w:bCs/>
        </w:rPr>
        <w:t>m)</w:t>
      </w:r>
    </w:p>
    <w:p w:rsidR="009B7AA7" w:rsidRPr="009B7AA7" w:rsidRDefault="009B7AA7" w:rsidP="009B7AA7">
      <w:pPr>
        <w:spacing w:after="0" w:line="240" w:lineRule="auto"/>
        <w:rPr>
          <w:rFonts w:ascii="Arial" w:hAnsi="Arial" w:cs="Arial"/>
        </w:rPr>
      </w:pPr>
    </w:p>
    <w:p w:rsidR="009B7AA7" w:rsidRPr="009B7AA7" w:rsidRDefault="009B7AA7" w:rsidP="009B7AA7">
      <w:pPr>
        <w:spacing w:after="0" w:line="240" w:lineRule="auto"/>
        <w:rPr>
          <w:rFonts w:ascii="Arial" w:hAnsi="Arial" w:cs="Arial"/>
        </w:rPr>
      </w:pPr>
      <w:r w:rsidRPr="009B7AA7">
        <w:rPr>
          <w:rFonts w:ascii="Arial" w:hAnsi="Arial" w:cs="Arial"/>
        </w:rPr>
        <w:t>Topics in this Core Brief:</w:t>
      </w:r>
    </w:p>
    <w:p w:rsidR="009B7AA7" w:rsidRPr="009B7AA7" w:rsidRDefault="00C1521A" w:rsidP="009B7AA7">
      <w:pPr>
        <w:numPr>
          <w:ilvl w:val="0"/>
          <w:numId w:val="10"/>
        </w:numPr>
        <w:spacing w:after="0" w:line="240" w:lineRule="auto"/>
        <w:rPr>
          <w:rFonts w:ascii="Arial" w:eastAsia="Times New Roman" w:hAnsi="Arial" w:cs="Arial"/>
        </w:rPr>
      </w:pPr>
      <w:r>
        <w:rPr>
          <w:rFonts w:ascii="Arial" w:eastAsia="Times New Roman" w:hAnsi="Arial" w:cs="Arial"/>
        </w:rPr>
        <w:t xml:space="preserve">Message to all staff from </w:t>
      </w:r>
      <w:proofErr w:type="spellStart"/>
      <w:r>
        <w:rPr>
          <w:rFonts w:ascii="Arial" w:eastAsia="Times New Roman" w:hAnsi="Arial" w:cs="Arial"/>
        </w:rPr>
        <w:t>Jeane</w:t>
      </w:r>
      <w:proofErr w:type="spellEnd"/>
      <w:r>
        <w:rPr>
          <w:rFonts w:ascii="Arial" w:eastAsia="Times New Roman" w:hAnsi="Arial" w:cs="Arial"/>
        </w:rPr>
        <w:t xml:space="preserve"> Freeman MSP, Cabinet Secretary for Health and Sport </w:t>
      </w:r>
    </w:p>
    <w:p w:rsidR="00BC7DD8" w:rsidRPr="009B7AA7" w:rsidRDefault="00BC7DD8" w:rsidP="009B7AA7">
      <w:pPr>
        <w:spacing w:after="0" w:line="240" w:lineRule="auto"/>
        <w:ind w:left="142" w:right="425"/>
        <w:rPr>
          <w:rFonts w:ascii="Arial" w:hAnsi="Arial" w:cs="Arial"/>
        </w:rPr>
      </w:pPr>
    </w:p>
    <w:p w:rsidR="00764031" w:rsidRPr="009B7AA7" w:rsidRDefault="00764031" w:rsidP="009B7AA7">
      <w:pPr>
        <w:spacing w:after="0" w:line="240" w:lineRule="auto"/>
        <w:ind w:left="142" w:right="425"/>
        <w:rPr>
          <w:rFonts w:ascii="Arial" w:hAnsi="Arial" w:cs="Arial"/>
        </w:rPr>
      </w:pPr>
    </w:p>
    <w:p w:rsidR="009B7AA7" w:rsidRPr="009B7AA7" w:rsidRDefault="009B7AA7" w:rsidP="009B7AA7">
      <w:pPr>
        <w:spacing w:after="0" w:line="240" w:lineRule="auto"/>
        <w:jc w:val="center"/>
        <w:rPr>
          <w:rFonts w:ascii="Arial" w:hAnsi="Arial" w:cs="Arial"/>
          <w:b/>
          <w:bCs/>
        </w:rPr>
      </w:pPr>
      <w:r w:rsidRPr="009B7AA7">
        <w:rPr>
          <w:rFonts w:ascii="Arial" w:hAnsi="Arial" w:cs="Arial"/>
          <w:b/>
          <w:bCs/>
        </w:rPr>
        <w:t>DAILY REMINDER:  Social Distancing is Everyone’s Responsibility</w:t>
      </w:r>
    </w:p>
    <w:p w:rsidR="009B7AA7" w:rsidRPr="009B7AA7" w:rsidRDefault="009B7AA7" w:rsidP="009B7AA7">
      <w:pPr>
        <w:spacing w:after="0" w:line="240" w:lineRule="auto"/>
        <w:jc w:val="center"/>
        <w:rPr>
          <w:rFonts w:ascii="Arial" w:hAnsi="Arial" w:cs="Arial"/>
        </w:rPr>
      </w:pPr>
      <w:r w:rsidRPr="009B7AA7">
        <w:rPr>
          <w:rFonts w:ascii="Arial" w:hAnsi="Arial" w:cs="Arial"/>
          <w:b/>
          <w:bCs/>
        </w:rPr>
        <w:t>Please observe furniture arrangement in areas. Do not move chairs and desks that have been positioned to support Social Distancing measures.</w:t>
      </w:r>
    </w:p>
    <w:p w:rsidR="00764031" w:rsidRPr="009B7AA7" w:rsidRDefault="00764031" w:rsidP="009B7AA7">
      <w:pPr>
        <w:spacing w:after="0" w:line="240" w:lineRule="auto"/>
        <w:ind w:left="142" w:right="425"/>
        <w:rPr>
          <w:rFonts w:ascii="Arial" w:hAnsi="Arial" w:cs="Arial"/>
        </w:rPr>
      </w:pPr>
    </w:p>
    <w:p w:rsidR="00764031" w:rsidRPr="009B7AA7" w:rsidRDefault="00764031" w:rsidP="009B7AA7">
      <w:pPr>
        <w:spacing w:after="0" w:line="240" w:lineRule="auto"/>
        <w:ind w:left="142" w:right="425"/>
        <w:rPr>
          <w:rFonts w:ascii="Arial" w:hAnsi="Arial" w:cs="Arial"/>
        </w:rPr>
      </w:pPr>
    </w:p>
    <w:p w:rsidR="009B7AA7" w:rsidRPr="009B7AA7" w:rsidRDefault="009B7AA7" w:rsidP="009B7AA7">
      <w:pPr>
        <w:spacing w:after="0" w:line="240" w:lineRule="auto"/>
        <w:rPr>
          <w:rFonts w:ascii="Arial" w:hAnsi="Arial" w:cs="Arial"/>
          <w:b/>
          <w:bCs/>
        </w:rPr>
      </w:pPr>
      <w:r w:rsidRPr="009B7AA7">
        <w:rPr>
          <w:rFonts w:ascii="Arial" w:hAnsi="Arial" w:cs="Arial"/>
          <w:b/>
          <w:bCs/>
        </w:rPr>
        <w:t>MESSAGE TO ALL STAFF, INCLUDING EU AND EEA CITIZENS, WORKING IN NHS SCOTLAND</w:t>
      </w:r>
    </w:p>
    <w:p w:rsidR="009B7AA7" w:rsidRPr="009B7AA7" w:rsidRDefault="009B7AA7" w:rsidP="009B7AA7">
      <w:pPr>
        <w:spacing w:after="0" w:line="240" w:lineRule="auto"/>
        <w:rPr>
          <w:rFonts w:ascii="Arial" w:hAnsi="Arial" w:cs="Arial"/>
        </w:rPr>
      </w:pPr>
    </w:p>
    <w:p w:rsidR="009B7AA7" w:rsidRPr="009B7AA7" w:rsidRDefault="009B7AA7" w:rsidP="009B7AA7">
      <w:pPr>
        <w:spacing w:after="0" w:line="240" w:lineRule="auto"/>
        <w:rPr>
          <w:rFonts w:ascii="Arial" w:hAnsi="Arial" w:cs="Arial"/>
        </w:rPr>
      </w:pPr>
      <w:r w:rsidRPr="009B7AA7">
        <w:rPr>
          <w:rFonts w:ascii="Arial" w:hAnsi="Arial" w:cs="Arial"/>
        </w:rPr>
        <w:t>I want to personally thank each and every person who has been working across the NHS in Scotland during this year. I am deeply grateful for the hard work, commitment and professionalism you have shown at this time of unprecedented challenge. We have asked you to work in unfamiliar settings, and often to learn new skills and take on new roles. Many of you have been personally impacted by the Covid-19 virus and some have had to care for their own families alongside work. This has been and continues to be a tough year for everyone but through it all you have helped and inspired the people of Scotland.</w:t>
      </w:r>
    </w:p>
    <w:p w:rsidR="009B7AA7" w:rsidRPr="009B7AA7" w:rsidRDefault="009B7AA7" w:rsidP="009B7AA7">
      <w:pPr>
        <w:spacing w:after="0" w:line="240" w:lineRule="auto"/>
        <w:rPr>
          <w:rFonts w:ascii="Arial" w:hAnsi="Arial" w:cs="Arial"/>
        </w:rPr>
      </w:pPr>
    </w:p>
    <w:p w:rsidR="009B7AA7" w:rsidRPr="009B7AA7" w:rsidRDefault="009B7AA7" w:rsidP="009B7AA7">
      <w:pPr>
        <w:spacing w:after="0" w:line="240" w:lineRule="auto"/>
        <w:rPr>
          <w:rFonts w:ascii="Arial" w:hAnsi="Arial" w:cs="Arial"/>
        </w:rPr>
      </w:pPr>
      <w:r w:rsidRPr="009B7AA7">
        <w:rPr>
          <w:rFonts w:ascii="Arial" w:hAnsi="Arial" w:cs="Arial"/>
        </w:rPr>
        <w:t>As a thank you for your service and commitment we announced a one-off £500 pro-rata payment for NHS and social care staff which will be paid in this financial year.</w:t>
      </w:r>
    </w:p>
    <w:p w:rsidR="009B7AA7" w:rsidRPr="009B7AA7" w:rsidRDefault="009B7AA7" w:rsidP="009B7AA7">
      <w:pPr>
        <w:spacing w:after="0" w:line="240" w:lineRule="auto"/>
        <w:rPr>
          <w:rFonts w:ascii="Arial" w:hAnsi="Arial" w:cs="Arial"/>
        </w:rPr>
      </w:pPr>
    </w:p>
    <w:p w:rsidR="009B7AA7" w:rsidRPr="009B7AA7" w:rsidRDefault="009B7AA7" w:rsidP="009B7AA7">
      <w:pPr>
        <w:spacing w:after="0" w:line="240" w:lineRule="auto"/>
        <w:rPr>
          <w:rFonts w:ascii="Arial" w:hAnsi="Arial" w:cs="Arial"/>
        </w:rPr>
      </w:pPr>
      <w:r w:rsidRPr="009B7AA7">
        <w:rPr>
          <w:rFonts w:ascii="Arial" w:hAnsi="Arial" w:cs="Arial"/>
          <w:b/>
          <w:bCs/>
        </w:rPr>
        <w:t>EU Settlement Scheme</w:t>
      </w:r>
    </w:p>
    <w:p w:rsidR="009B7AA7" w:rsidRPr="009B7AA7" w:rsidRDefault="009B7AA7" w:rsidP="009B7AA7">
      <w:pPr>
        <w:spacing w:after="0" w:line="240" w:lineRule="auto"/>
        <w:rPr>
          <w:rFonts w:ascii="Arial" w:hAnsi="Arial" w:cs="Arial"/>
        </w:rPr>
      </w:pPr>
      <w:r w:rsidRPr="009B7AA7">
        <w:rPr>
          <w:rFonts w:ascii="Arial" w:hAnsi="Arial" w:cs="Arial"/>
        </w:rPr>
        <w:t>I now want to speak directly to EU and EEA Citizens working in NHS Scotland. I recognise you have been making your valuable contribution to our health service against a background of uncertainty caused by the UK's departure from the EU. I regret that we are in this position, and want to repeat the message that I have given in previous letters: you are welcome in Scotland and we very much want you to continue to live and work here. You are a vital part</w:t>
      </w:r>
    </w:p>
    <w:p w:rsidR="009B7AA7" w:rsidRPr="009B7AA7" w:rsidRDefault="009B7AA7" w:rsidP="009B7AA7">
      <w:pPr>
        <w:spacing w:after="0" w:line="240" w:lineRule="auto"/>
        <w:rPr>
          <w:rFonts w:ascii="Arial" w:hAnsi="Arial" w:cs="Arial"/>
        </w:rPr>
      </w:pPr>
      <w:proofErr w:type="gramStart"/>
      <w:r w:rsidRPr="009B7AA7">
        <w:rPr>
          <w:rFonts w:ascii="Arial" w:hAnsi="Arial" w:cs="Arial"/>
        </w:rPr>
        <w:t>of</w:t>
      </w:r>
      <w:proofErr w:type="gramEnd"/>
      <w:r w:rsidRPr="009B7AA7">
        <w:rPr>
          <w:rFonts w:ascii="Arial" w:hAnsi="Arial" w:cs="Arial"/>
        </w:rPr>
        <w:t xml:space="preserve"> our NHS workforce. I greatly appreciate your contribution not only to our health service but also in our wider communities.</w:t>
      </w:r>
    </w:p>
    <w:p w:rsidR="009B7AA7" w:rsidRPr="009B7AA7" w:rsidRDefault="009B7AA7" w:rsidP="009B7AA7">
      <w:pPr>
        <w:spacing w:after="0" w:line="240" w:lineRule="auto"/>
        <w:rPr>
          <w:rFonts w:ascii="Arial" w:hAnsi="Arial" w:cs="Arial"/>
        </w:rPr>
      </w:pPr>
    </w:p>
    <w:p w:rsidR="009B7AA7" w:rsidRPr="009B7AA7" w:rsidRDefault="009B7AA7" w:rsidP="009B7AA7">
      <w:pPr>
        <w:spacing w:after="0" w:line="240" w:lineRule="auto"/>
        <w:rPr>
          <w:rFonts w:ascii="Arial" w:hAnsi="Arial" w:cs="Arial"/>
          <w:color w:val="1F497D"/>
        </w:rPr>
      </w:pPr>
      <w:r w:rsidRPr="009B7AA7">
        <w:rPr>
          <w:rFonts w:ascii="Arial" w:hAnsi="Arial" w:cs="Arial"/>
        </w:rPr>
        <w:t xml:space="preserve">The Transition Period, including free movement of workers, will end on 31 December 2020, and EU citizens who want to continue living and working in Scotland after that date have until 30 June 2021 to apply to the UK Government's EU Settlement Scheme. If you have not already done so, I would encourage you and your families to apply - and to do so as soon as possible. Further details are available here: </w:t>
      </w:r>
      <w:hyperlink r:id="rId8" w:history="1">
        <w:r w:rsidRPr="009B7AA7">
          <w:rPr>
            <w:rStyle w:val="Hyperlink"/>
            <w:rFonts w:ascii="Arial" w:hAnsi="Arial" w:cs="Arial"/>
          </w:rPr>
          <w:t>https://www.gov.uk/settled-status-eu-citizens-families</w:t>
        </w:r>
      </w:hyperlink>
    </w:p>
    <w:p w:rsidR="009B7AA7" w:rsidRPr="009B7AA7" w:rsidRDefault="009B7AA7" w:rsidP="009B7AA7">
      <w:pPr>
        <w:spacing w:after="0" w:line="240" w:lineRule="auto"/>
        <w:rPr>
          <w:rFonts w:ascii="Arial" w:hAnsi="Arial" w:cs="Arial"/>
        </w:rPr>
      </w:pPr>
    </w:p>
    <w:p w:rsidR="009B7AA7" w:rsidRPr="009B7AA7" w:rsidRDefault="009B7AA7" w:rsidP="009B7AA7">
      <w:pPr>
        <w:spacing w:after="0" w:line="240" w:lineRule="auto"/>
        <w:rPr>
          <w:rFonts w:ascii="Arial" w:hAnsi="Arial" w:cs="Arial"/>
        </w:rPr>
      </w:pPr>
      <w:r w:rsidRPr="009B7AA7">
        <w:rPr>
          <w:rFonts w:ascii="Arial" w:hAnsi="Arial" w:cs="Arial"/>
        </w:rPr>
        <w:lastRenderedPageBreak/>
        <w:t xml:space="preserve">Most people will find the application process straightforward; it can be done online and is free, but some people may require additional help. The Scottish Government funds third sector partners to provide free support from qualified advisors. The EU Citizens' Support Service can be contacted on 0800 916 </w:t>
      </w:r>
      <w:proofErr w:type="gramStart"/>
      <w:r w:rsidRPr="009B7AA7">
        <w:rPr>
          <w:rFonts w:ascii="Arial" w:hAnsi="Arial" w:cs="Arial"/>
        </w:rPr>
        <w:t>9847 .</w:t>
      </w:r>
      <w:proofErr w:type="gramEnd"/>
      <w:r w:rsidRPr="009B7AA7">
        <w:rPr>
          <w:rFonts w:ascii="Arial" w:hAnsi="Arial" w:cs="Arial"/>
        </w:rPr>
        <w:t xml:space="preserve"> A number of factsheets explaining the rights of EU citizens in Scotland can be found in six languages at </w:t>
      </w:r>
      <w:hyperlink r:id="rId9" w:history="1">
        <w:r w:rsidRPr="009B7AA7">
          <w:rPr>
            <w:rStyle w:val="Hyperlink"/>
            <w:rFonts w:ascii="Arial" w:hAnsi="Arial" w:cs="Arial"/>
          </w:rPr>
          <w:t>www.justcitizens.scot/EU</w:t>
        </w:r>
      </w:hyperlink>
    </w:p>
    <w:p w:rsidR="009B7AA7" w:rsidRPr="009B7AA7" w:rsidRDefault="009B7AA7" w:rsidP="009B7AA7">
      <w:pPr>
        <w:spacing w:after="0" w:line="240" w:lineRule="auto"/>
        <w:rPr>
          <w:rFonts w:ascii="Arial" w:hAnsi="Arial" w:cs="Arial"/>
        </w:rPr>
      </w:pPr>
    </w:p>
    <w:p w:rsidR="009B7AA7" w:rsidRPr="009B7AA7" w:rsidRDefault="009B7AA7" w:rsidP="009B7AA7">
      <w:pPr>
        <w:spacing w:after="0" w:line="240" w:lineRule="auto"/>
        <w:rPr>
          <w:rFonts w:ascii="Arial" w:hAnsi="Arial" w:cs="Arial"/>
        </w:rPr>
      </w:pPr>
      <w:r w:rsidRPr="009B7AA7">
        <w:rPr>
          <w:rFonts w:ascii="Arial" w:hAnsi="Arial" w:cs="Arial"/>
        </w:rPr>
        <w:t xml:space="preserve">You may also wish to seek advice and support from either your boards HR Department, trade union or professional body or your Board's Employee Director, who has a role in supporting staff in these </w:t>
      </w:r>
      <w:proofErr w:type="gramStart"/>
      <w:r w:rsidRPr="009B7AA7">
        <w:rPr>
          <w:rFonts w:ascii="Arial" w:hAnsi="Arial" w:cs="Arial"/>
        </w:rPr>
        <w:t>circumstances .</w:t>
      </w:r>
      <w:proofErr w:type="gramEnd"/>
      <w:r w:rsidRPr="009B7AA7">
        <w:rPr>
          <w:rFonts w:ascii="Arial" w:hAnsi="Arial" w:cs="Arial"/>
        </w:rPr>
        <w:t xml:space="preserve"> More information about work to support EU citizens can be found at </w:t>
      </w:r>
      <w:hyperlink r:id="rId10" w:history="1">
        <w:r w:rsidRPr="009B7AA7">
          <w:rPr>
            <w:rStyle w:val="Hyperlink"/>
            <w:rFonts w:ascii="Arial" w:hAnsi="Arial" w:cs="Arial"/>
          </w:rPr>
          <w:t>www.mygov.scot/stayinscotland</w:t>
        </w:r>
      </w:hyperlink>
    </w:p>
    <w:p w:rsidR="009B7AA7" w:rsidRPr="009B7AA7" w:rsidRDefault="009B7AA7" w:rsidP="009B7AA7">
      <w:pPr>
        <w:spacing w:after="0" w:line="240" w:lineRule="auto"/>
        <w:rPr>
          <w:rFonts w:ascii="Arial" w:hAnsi="Arial" w:cs="Arial"/>
        </w:rPr>
      </w:pPr>
    </w:p>
    <w:p w:rsidR="009B7AA7" w:rsidRPr="009B7AA7" w:rsidRDefault="009B7AA7" w:rsidP="009B7AA7">
      <w:pPr>
        <w:spacing w:after="0" w:line="240" w:lineRule="auto"/>
        <w:rPr>
          <w:rFonts w:ascii="Arial" w:hAnsi="Arial" w:cs="Arial"/>
        </w:rPr>
      </w:pPr>
      <w:r w:rsidRPr="009B7AA7">
        <w:rPr>
          <w:rFonts w:ascii="Arial" w:hAnsi="Arial" w:cs="Arial"/>
          <w:b/>
          <w:bCs/>
        </w:rPr>
        <w:t>Staff Wellbeing</w:t>
      </w:r>
    </w:p>
    <w:p w:rsidR="009B7AA7" w:rsidRPr="009B7AA7" w:rsidRDefault="009B7AA7" w:rsidP="009B7AA7">
      <w:pPr>
        <w:spacing w:after="0" w:line="240" w:lineRule="auto"/>
        <w:rPr>
          <w:rFonts w:ascii="Arial" w:hAnsi="Arial" w:cs="Arial"/>
        </w:rPr>
      </w:pPr>
      <w:r w:rsidRPr="009B7AA7">
        <w:rPr>
          <w:rFonts w:ascii="Arial" w:hAnsi="Arial" w:cs="Arial"/>
        </w:rPr>
        <w:t>Finally, as Cabinet Secretary for Health and Sport, the wellbeing of all health and social care staff is of the highest importance to me, and that is why I am delighted that we launched and expanded the range of psychological and wellbeing support for the workforce, including our National Wellbeing Hub (</w:t>
      </w:r>
      <w:hyperlink r:id="rId11" w:history="1">
        <w:r w:rsidRPr="009B7AA7">
          <w:rPr>
            <w:rStyle w:val="Hyperlink"/>
            <w:rFonts w:ascii="Arial" w:hAnsi="Arial" w:cs="Arial"/>
          </w:rPr>
          <w:t>www.promis.scot</w:t>
        </w:r>
      </w:hyperlink>
      <w:r w:rsidRPr="009B7AA7">
        <w:rPr>
          <w:rFonts w:ascii="Arial" w:hAnsi="Arial" w:cs="Arial"/>
        </w:rPr>
        <w:t>) and 24 hour National Helpline (0800 111 4191).</w:t>
      </w:r>
    </w:p>
    <w:p w:rsidR="009B7AA7" w:rsidRPr="009B7AA7" w:rsidRDefault="009B7AA7" w:rsidP="009B7AA7">
      <w:pPr>
        <w:spacing w:after="0" w:line="240" w:lineRule="auto"/>
        <w:rPr>
          <w:rFonts w:ascii="Arial" w:hAnsi="Arial" w:cs="Arial"/>
        </w:rPr>
      </w:pPr>
    </w:p>
    <w:p w:rsidR="009B7AA7" w:rsidRPr="009B7AA7" w:rsidRDefault="009B7AA7" w:rsidP="009B7AA7">
      <w:pPr>
        <w:spacing w:after="0" w:line="240" w:lineRule="auto"/>
        <w:rPr>
          <w:rFonts w:ascii="Arial" w:hAnsi="Arial" w:cs="Arial"/>
        </w:rPr>
      </w:pPr>
      <w:r w:rsidRPr="009B7AA7">
        <w:rPr>
          <w:rFonts w:ascii="Arial" w:hAnsi="Arial" w:cs="Arial"/>
        </w:rPr>
        <w:t>The Hub signposts HSC staff, unpaid carers, volunteers and their families to relevant services, and provides a range of self-care and wellbeing resources designed to support the workforce as they respond to the impact of Covid-19.</w:t>
      </w:r>
    </w:p>
    <w:p w:rsidR="009B7AA7" w:rsidRPr="009B7AA7" w:rsidRDefault="009B7AA7" w:rsidP="009B7AA7">
      <w:pPr>
        <w:spacing w:after="0" w:line="240" w:lineRule="auto"/>
        <w:rPr>
          <w:rFonts w:ascii="Arial" w:hAnsi="Arial" w:cs="Arial"/>
        </w:rPr>
      </w:pPr>
    </w:p>
    <w:p w:rsidR="009B7AA7" w:rsidRPr="009B7AA7" w:rsidRDefault="009B7AA7" w:rsidP="009B7AA7">
      <w:pPr>
        <w:spacing w:after="0" w:line="240" w:lineRule="auto"/>
        <w:rPr>
          <w:rFonts w:ascii="Arial" w:hAnsi="Arial" w:cs="Arial"/>
        </w:rPr>
      </w:pPr>
      <w:r w:rsidRPr="009B7AA7">
        <w:rPr>
          <w:rFonts w:ascii="Arial" w:hAnsi="Arial" w:cs="Arial"/>
        </w:rPr>
        <w:t>The helpline, based in NHS 24, is open 24 hours a day, 7 days a week to all NHS staff who need further psychological support, including in light of the coronavirus crisis.</w:t>
      </w:r>
    </w:p>
    <w:p w:rsidR="009B7AA7" w:rsidRPr="009B7AA7" w:rsidRDefault="009B7AA7" w:rsidP="009B7AA7">
      <w:pPr>
        <w:spacing w:after="0" w:line="240" w:lineRule="auto"/>
        <w:rPr>
          <w:rFonts w:ascii="Arial" w:hAnsi="Arial" w:cs="Arial"/>
        </w:rPr>
      </w:pPr>
    </w:p>
    <w:p w:rsidR="009B7AA7" w:rsidRPr="009B7AA7" w:rsidRDefault="009B7AA7" w:rsidP="009B7AA7">
      <w:pPr>
        <w:spacing w:after="0" w:line="240" w:lineRule="auto"/>
        <w:rPr>
          <w:rFonts w:ascii="Arial" w:hAnsi="Arial" w:cs="Arial"/>
        </w:rPr>
      </w:pPr>
      <w:r w:rsidRPr="009B7AA7">
        <w:rPr>
          <w:rFonts w:ascii="Arial" w:hAnsi="Arial" w:cs="Arial"/>
        </w:rPr>
        <w:t>The Hub and helpline are elements of a wider programme of work to support the workforce. Other activity includes:</w:t>
      </w:r>
    </w:p>
    <w:p w:rsidR="009B7AA7" w:rsidRPr="009B7AA7" w:rsidRDefault="009B7AA7" w:rsidP="009B7AA7">
      <w:pPr>
        <w:spacing w:after="0" w:line="240" w:lineRule="auto"/>
        <w:rPr>
          <w:rFonts w:ascii="Arial" w:hAnsi="Arial" w:cs="Arial"/>
        </w:rPr>
      </w:pPr>
    </w:p>
    <w:p w:rsidR="009B7AA7" w:rsidRPr="009B7AA7" w:rsidRDefault="009B7AA7" w:rsidP="009B7AA7">
      <w:pPr>
        <w:spacing w:after="0" w:line="240" w:lineRule="auto"/>
        <w:rPr>
          <w:rFonts w:ascii="Arial" w:hAnsi="Arial" w:cs="Arial"/>
        </w:rPr>
      </w:pPr>
      <w:r w:rsidRPr="009B7AA7">
        <w:rPr>
          <w:rFonts w:ascii="Arial" w:hAnsi="Arial" w:cs="Arial"/>
        </w:rPr>
        <w:t>•           Expansion of Local Support from Territorial Boards</w:t>
      </w:r>
    </w:p>
    <w:p w:rsidR="009B7AA7" w:rsidRPr="009B7AA7" w:rsidRDefault="009B7AA7" w:rsidP="009B7AA7">
      <w:pPr>
        <w:spacing w:after="0" w:line="240" w:lineRule="auto"/>
        <w:rPr>
          <w:rFonts w:ascii="Arial" w:hAnsi="Arial" w:cs="Arial"/>
        </w:rPr>
      </w:pPr>
      <w:r w:rsidRPr="009B7AA7">
        <w:rPr>
          <w:rFonts w:ascii="Arial" w:hAnsi="Arial" w:cs="Arial"/>
        </w:rPr>
        <w:t>•           Workforce Wellbeing Champions Network</w:t>
      </w:r>
    </w:p>
    <w:p w:rsidR="009B7AA7" w:rsidRPr="009B7AA7" w:rsidRDefault="009B7AA7" w:rsidP="009B7AA7">
      <w:pPr>
        <w:spacing w:after="0" w:line="240" w:lineRule="auto"/>
        <w:rPr>
          <w:rFonts w:ascii="Arial" w:hAnsi="Arial" w:cs="Arial"/>
        </w:rPr>
      </w:pPr>
      <w:r w:rsidRPr="009B7AA7">
        <w:rPr>
          <w:rFonts w:ascii="Arial" w:hAnsi="Arial" w:cs="Arial"/>
        </w:rPr>
        <w:t>•           Digital Resources and Treatments</w:t>
      </w:r>
    </w:p>
    <w:p w:rsidR="009B7AA7" w:rsidRPr="009B7AA7" w:rsidRDefault="009B7AA7" w:rsidP="009B7AA7">
      <w:pPr>
        <w:spacing w:after="0" w:line="240" w:lineRule="auto"/>
        <w:rPr>
          <w:rFonts w:ascii="Arial" w:hAnsi="Arial" w:cs="Arial"/>
        </w:rPr>
      </w:pPr>
      <w:r w:rsidRPr="009B7AA7">
        <w:rPr>
          <w:rFonts w:ascii="Arial" w:hAnsi="Arial" w:cs="Arial"/>
        </w:rPr>
        <w:t>•           Online Coaching Support</w:t>
      </w:r>
    </w:p>
    <w:p w:rsidR="009B7AA7" w:rsidRPr="009B7AA7" w:rsidRDefault="009B7AA7" w:rsidP="009B7AA7">
      <w:pPr>
        <w:spacing w:after="0" w:line="240" w:lineRule="auto"/>
        <w:rPr>
          <w:rFonts w:ascii="Arial" w:hAnsi="Arial" w:cs="Arial"/>
        </w:rPr>
      </w:pPr>
    </w:p>
    <w:p w:rsidR="009B7AA7" w:rsidRPr="009B7AA7" w:rsidRDefault="009B7AA7" w:rsidP="009B7AA7">
      <w:pPr>
        <w:spacing w:after="0" w:line="240" w:lineRule="auto"/>
        <w:rPr>
          <w:rFonts w:ascii="Arial" w:hAnsi="Arial" w:cs="Arial"/>
        </w:rPr>
      </w:pPr>
      <w:r w:rsidRPr="009B7AA7">
        <w:rPr>
          <w:rFonts w:ascii="Arial" w:hAnsi="Arial" w:cs="Arial"/>
        </w:rPr>
        <w:t xml:space="preserve">More information is available at </w:t>
      </w:r>
      <w:hyperlink r:id="rId12" w:history="1">
        <w:r w:rsidRPr="009B7AA7">
          <w:rPr>
            <w:rStyle w:val="Hyperlink"/>
            <w:rFonts w:ascii="Arial" w:hAnsi="Arial" w:cs="Arial"/>
          </w:rPr>
          <w:t>www.promis.scot</w:t>
        </w:r>
      </w:hyperlink>
      <w:r w:rsidRPr="009B7AA7">
        <w:rPr>
          <w:rFonts w:ascii="Arial" w:hAnsi="Arial" w:cs="Arial"/>
        </w:rPr>
        <w:t>.</w:t>
      </w:r>
    </w:p>
    <w:p w:rsidR="009B7AA7" w:rsidRPr="009B7AA7" w:rsidRDefault="009B7AA7" w:rsidP="009B7AA7">
      <w:pPr>
        <w:spacing w:after="0" w:line="240" w:lineRule="auto"/>
        <w:rPr>
          <w:rFonts w:ascii="Arial" w:hAnsi="Arial" w:cs="Arial"/>
        </w:rPr>
      </w:pPr>
    </w:p>
    <w:p w:rsidR="00764031" w:rsidRPr="009B7AA7" w:rsidRDefault="009B7AA7" w:rsidP="009B7AA7">
      <w:pPr>
        <w:spacing w:after="0" w:line="240" w:lineRule="auto"/>
        <w:ind w:right="425"/>
        <w:rPr>
          <w:rFonts w:ascii="Arial" w:hAnsi="Arial" w:cs="Arial"/>
        </w:rPr>
      </w:pPr>
      <w:r w:rsidRPr="009B7AA7">
        <w:rPr>
          <w:rFonts w:ascii="Arial" w:hAnsi="Arial" w:cs="Arial"/>
        </w:rPr>
        <w:t>Throughout this challenging time you continue to deliver first class patient/client care and services. My thanks go to each and every one of you for your professionalism and compassion as you bring your skills and expertise to those you care for.</w:t>
      </w:r>
    </w:p>
    <w:p w:rsidR="00764031" w:rsidRPr="009B7AA7" w:rsidRDefault="00764031" w:rsidP="009B7AA7">
      <w:pPr>
        <w:spacing w:after="0" w:line="240" w:lineRule="auto"/>
        <w:ind w:right="425"/>
        <w:rPr>
          <w:rFonts w:ascii="Arial" w:hAnsi="Arial" w:cs="Arial"/>
        </w:rPr>
      </w:pPr>
    </w:p>
    <w:p w:rsidR="00764031" w:rsidRPr="009B7AA7" w:rsidRDefault="00764031" w:rsidP="009B7AA7">
      <w:pPr>
        <w:spacing w:after="0" w:line="240" w:lineRule="auto"/>
        <w:ind w:left="142" w:right="425"/>
        <w:rPr>
          <w:rFonts w:ascii="Arial" w:hAnsi="Arial" w:cs="Arial"/>
        </w:rPr>
      </w:pPr>
    </w:p>
    <w:p w:rsidR="009B7AA7" w:rsidRPr="009B7AA7" w:rsidRDefault="009B7AA7" w:rsidP="009B7AA7">
      <w:pPr>
        <w:spacing w:after="0" w:line="240" w:lineRule="auto"/>
        <w:rPr>
          <w:rFonts w:ascii="Arial" w:hAnsi="Arial" w:cs="Arial"/>
        </w:rPr>
      </w:pPr>
      <w:r w:rsidRPr="009B7AA7">
        <w:rPr>
          <w:rFonts w:ascii="Arial" w:hAnsi="Arial" w:cs="Arial"/>
        </w:rPr>
        <w:t xml:space="preserve">Please keep up-to-date with the latest guidance on our dedicated web pages at: </w:t>
      </w:r>
      <w:hyperlink r:id="rId13" w:history="1">
        <w:r w:rsidRPr="009B7AA7">
          <w:rPr>
            <w:rStyle w:val="Hyperlink"/>
            <w:rFonts w:ascii="Arial" w:hAnsi="Arial" w:cs="Arial"/>
          </w:rPr>
          <w:t>www.nhsggc.org.uk/covid19</w:t>
        </w:r>
      </w:hyperlink>
      <w:r w:rsidRPr="009B7AA7">
        <w:rPr>
          <w:rFonts w:ascii="Arial" w:hAnsi="Arial" w:cs="Arial"/>
        </w:rPr>
        <w:t xml:space="preserve">. If you have any questions about the current situation please check the </w:t>
      </w:r>
      <w:hyperlink r:id="rId14" w:history="1">
        <w:r w:rsidRPr="009B7AA7">
          <w:rPr>
            <w:rStyle w:val="Hyperlink"/>
            <w:rFonts w:ascii="Arial" w:hAnsi="Arial" w:cs="Arial"/>
          </w:rPr>
          <w:t>FAQs</w:t>
        </w:r>
      </w:hyperlink>
      <w:r w:rsidRPr="009B7AA7">
        <w:rPr>
          <w:rFonts w:ascii="Arial" w:hAnsi="Arial" w:cs="Arial"/>
        </w:rPr>
        <w:t xml:space="preserve"> first. If you have any further questions, please email: </w:t>
      </w:r>
      <w:hyperlink r:id="rId15" w:history="1">
        <w:r w:rsidRPr="009B7AA7">
          <w:rPr>
            <w:rStyle w:val="Hyperlink"/>
            <w:rFonts w:ascii="Arial" w:hAnsi="Arial" w:cs="Arial"/>
          </w:rPr>
          <w:t>staff.covid19@ggc.scot.nhs.uk</w:t>
        </w:r>
      </w:hyperlink>
    </w:p>
    <w:p w:rsidR="009B7AA7" w:rsidRPr="009B7AA7" w:rsidRDefault="009B7AA7" w:rsidP="009B7AA7">
      <w:pPr>
        <w:spacing w:after="0" w:line="240" w:lineRule="auto"/>
        <w:rPr>
          <w:rFonts w:ascii="Arial" w:hAnsi="Arial" w:cs="Arial"/>
        </w:rPr>
      </w:pPr>
    </w:p>
    <w:p w:rsidR="00764031" w:rsidRPr="009B7AA7" w:rsidRDefault="009B7AA7" w:rsidP="009B7AA7">
      <w:pPr>
        <w:spacing w:after="0" w:line="240" w:lineRule="auto"/>
        <w:ind w:right="425"/>
        <w:rPr>
          <w:rFonts w:ascii="Arial" w:hAnsi="Arial" w:cs="Arial"/>
        </w:rPr>
      </w:pPr>
      <w:r w:rsidRPr="009B7AA7">
        <w:rPr>
          <w:rFonts w:ascii="Arial" w:hAnsi="Arial" w:cs="Arial"/>
        </w:rPr>
        <w:t xml:space="preserve">Staff are reminded to make sure their </w:t>
      </w:r>
      <w:hyperlink r:id="rId16" w:history="1">
        <w:r w:rsidRPr="009B7AA7">
          <w:rPr>
            <w:rStyle w:val="Hyperlink"/>
            <w:rFonts w:ascii="Arial" w:hAnsi="Arial" w:cs="Arial"/>
          </w:rPr>
          <w:t>personal contact details are up to date on eESS.</w:t>
        </w:r>
      </w:hyperlink>
    </w:p>
    <w:p w:rsidR="00764031" w:rsidRPr="009B7AA7" w:rsidRDefault="00764031" w:rsidP="009B7AA7">
      <w:pPr>
        <w:spacing w:after="0" w:line="240" w:lineRule="auto"/>
        <w:ind w:left="142" w:right="425"/>
        <w:rPr>
          <w:rFonts w:ascii="Arial" w:hAnsi="Arial" w:cs="Arial"/>
        </w:rPr>
      </w:pPr>
    </w:p>
    <w:p w:rsidR="00764031" w:rsidRPr="009B7AA7" w:rsidRDefault="00764031" w:rsidP="009B7AA7">
      <w:pPr>
        <w:spacing w:after="0" w:line="240" w:lineRule="auto"/>
        <w:ind w:left="142" w:right="425"/>
        <w:rPr>
          <w:rFonts w:ascii="Arial" w:hAnsi="Arial" w:cs="Arial"/>
        </w:rPr>
      </w:pPr>
    </w:p>
    <w:p w:rsidR="00777DE3" w:rsidRPr="009B7AA7" w:rsidRDefault="00777DE3" w:rsidP="009B7AA7">
      <w:pPr>
        <w:spacing w:after="0" w:line="240" w:lineRule="auto"/>
        <w:ind w:left="142" w:right="425"/>
        <w:rPr>
          <w:rFonts w:ascii="Arial" w:hAnsi="Arial" w:cs="Arial"/>
          <w:b/>
        </w:rPr>
      </w:pPr>
    </w:p>
    <w:tbl>
      <w:tblPr>
        <w:tblStyle w:val="TableGrid"/>
        <w:tblW w:w="0" w:type="auto"/>
        <w:tblInd w:w="250" w:type="dxa"/>
        <w:tblLook w:val="04A0" w:firstRow="1" w:lastRow="0" w:firstColumn="1" w:lastColumn="0" w:noHBand="0" w:noVBand="1"/>
      </w:tblPr>
      <w:tblGrid>
        <w:gridCol w:w="10064"/>
      </w:tblGrid>
      <w:tr w:rsidR="00021EB5" w:rsidRPr="009B7AA7" w:rsidTr="00827BE7">
        <w:tc>
          <w:tcPr>
            <w:tcW w:w="10064" w:type="dxa"/>
            <w:shd w:val="clear" w:color="auto" w:fill="000000" w:themeFill="text1"/>
          </w:tcPr>
          <w:p w:rsidR="00021EB5" w:rsidRPr="009B7AA7" w:rsidRDefault="00021EB5" w:rsidP="009B7AA7">
            <w:pPr>
              <w:jc w:val="center"/>
              <w:rPr>
                <w:rFonts w:ascii="Arial" w:hAnsi="Arial" w:cs="Arial"/>
                <w:b/>
                <w:color w:val="FFFFFF" w:themeColor="background1"/>
              </w:rPr>
            </w:pPr>
          </w:p>
          <w:p w:rsidR="00021EB5" w:rsidRPr="009B7AA7" w:rsidRDefault="00021EB5" w:rsidP="009B7AA7">
            <w:pPr>
              <w:jc w:val="center"/>
              <w:rPr>
                <w:rFonts w:ascii="Arial" w:hAnsi="Arial" w:cs="Arial"/>
                <w:b/>
                <w:color w:val="FFFFFF" w:themeColor="background1"/>
              </w:rPr>
            </w:pPr>
            <w:r w:rsidRPr="009B7AA7">
              <w:rPr>
                <w:rFonts w:ascii="Arial" w:hAnsi="Arial" w:cs="Arial"/>
                <w:b/>
                <w:color w:val="FFFFFF" w:themeColor="background1"/>
              </w:rPr>
              <w:t xml:space="preserve">Are your contact details up-to-date? </w:t>
            </w:r>
            <w:hyperlink r:id="rId17" w:history="1">
              <w:r w:rsidRPr="009B7AA7">
                <w:rPr>
                  <w:rStyle w:val="Hyperlink"/>
                  <w:rFonts w:ascii="Arial" w:hAnsi="Arial" w:cs="Arial"/>
                  <w:b/>
                  <w:color w:val="FFFFFF" w:themeColor="background1"/>
                </w:rPr>
                <w:t>Click here</w:t>
              </w:r>
            </w:hyperlink>
            <w:r w:rsidRPr="009B7AA7">
              <w:rPr>
                <w:rFonts w:ascii="Arial" w:hAnsi="Arial" w:cs="Arial"/>
                <w:b/>
                <w:color w:val="FFFFFF" w:themeColor="background1"/>
              </w:rPr>
              <w:t xml:space="preserve"> to check</w:t>
            </w:r>
          </w:p>
          <w:p w:rsidR="00021EB5" w:rsidRPr="009B7AA7" w:rsidRDefault="00021EB5" w:rsidP="009B7AA7">
            <w:pPr>
              <w:jc w:val="center"/>
              <w:rPr>
                <w:rFonts w:ascii="Arial" w:hAnsi="Arial" w:cs="Arial"/>
              </w:rPr>
            </w:pPr>
          </w:p>
        </w:tc>
      </w:tr>
    </w:tbl>
    <w:p w:rsidR="00F11FF4" w:rsidRPr="009B7AA7" w:rsidRDefault="00F11FF4" w:rsidP="009B7AA7">
      <w:pPr>
        <w:spacing w:after="0" w:line="240" w:lineRule="auto"/>
        <w:ind w:left="142" w:right="425"/>
        <w:rPr>
          <w:rFonts w:ascii="Arial" w:hAnsi="Arial" w:cs="Arial"/>
          <w:b/>
        </w:rPr>
      </w:pPr>
    </w:p>
    <w:sectPr w:rsidR="00F11FF4" w:rsidRPr="009B7AA7" w:rsidSect="00EB4854">
      <w:footerReference w:type="default" r:id="rId18"/>
      <w:pgSz w:w="11906" w:h="16838"/>
      <w:pgMar w:top="709" w:right="566" w:bottom="1440"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6C66" w:rsidRDefault="00686C66" w:rsidP="00F11E5A">
      <w:pPr>
        <w:spacing w:after="0" w:line="240" w:lineRule="auto"/>
      </w:pPr>
      <w:r>
        <w:separator/>
      </w:r>
    </w:p>
  </w:endnote>
  <w:endnote w:type="continuationSeparator" w:id="0">
    <w:p w:rsidR="00686C66" w:rsidRDefault="00686C66" w:rsidP="00F11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C66" w:rsidRDefault="00686C66" w:rsidP="00F11E5A">
    <w:pPr>
      <w:pStyle w:val="Footer"/>
      <w:jc w:val="center"/>
      <w:rPr>
        <w:rFonts w:ascii="Arial" w:hAnsi="Arial" w:cs="Arial"/>
        <w:b/>
        <w:bCs/>
        <w:sz w:val="20"/>
      </w:rPr>
    </w:pPr>
  </w:p>
  <w:p w:rsidR="00686C66" w:rsidRPr="00F219B1" w:rsidRDefault="00686C66" w:rsidP="00F11E5A">
    <w:pPr>
      <w:pStyle w:val="Footer"/>
      <w:jc w:val="center"/>
      <w:rPr>
        <w:rFonts w:ascii="Arial" w:hAnsi="Arial" w:cs="Arial"/>
      </w:rPr>
    </w:pPr>
    <w:r w:rsidRPr="00F219B1">
      <w:rPr>
        <w:rFonts w:ascii="Arial" w:hAnsi="Arial" w:cs="Arial"/>
        <w:b/>
        <w:bCs/>
        <w:sz w:val="20"/>
      </w:rPr>
      <w:t>Produced by NHS Greater Glasgow and Clyde Communications</w:t>
    </w:r>
  </w:p>
  <w:p w:rsidR="00686C66" w:rsidRDefault="00686C66">
    <w:pPr>
      <w:pStyle w:val="Footer"/>
    </w:pPr>
  </w:p>
  <w:p w:rsidR="00686C66" w:rsidRDefault="00686C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6C66" w:rsidRDefault="00686C66" w:rsidP="00F11E5A">
      <w:pPr>
        <w:spacing w:after="0" w:line="240" w:lineRule="auto"/>
      </w:pPr>
      <w:r>
        <w:separator/>
      </w:r>
    </w:p>
  </w:footnote>
  <w:footnote w:type="continuationSeparator" w:id="0">
    <w:p w:rsidR="00686C66" w:rsidRDefault="00686C66" w:rsidP="00F11E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1393D"/>
    <w:multiLevelType w:val="hybridMultilevel"/>
    <w:tmpl w:val="399CA76E"/>
    <w:lvl w:ilvl="0" w:tplc="0D946946">
      <w:numFmt w:val="bullet"/>
      <w:lvlText w:val="•"/>
      <w:lvlJc w:val="left"/>
      <w:pPr>
        <w:ind w:left="502" w:hanging="360"/>
      </w:pPr>
      <w:rPr>
        <w:rFonts w:ascii="Arial" w:eastAsiaTheme="minorHAnsi" w:hAnsi="Arial" w:cs="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15:restartNumberingAfterBreak="0">
    <w:nsid w:val="138475C9"/>
    <w:multiLevelType w:val="hybridMultilevel"/>
    <w:tmpl w:val="D31E9C24"/>
    <w:lvl w:ilvl="0" w:tplc="DBDE8800">
      <w:numFmt w:val="bullet"/>
      <w:lvlText w:val="-"/>
      <w:lvlJc w:val="left"/>
      <w:pPr>
        <w:ind w:left="502" w:hanging="360"/>
      </w:pPr>
      <w:rPr>
        <w:rFonts w:ascii="Arial" w:eastAsiaTheme="minorHAnsi" w:hAnsi="Arial" w:cs="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18AA6E6B"/>
    <w:multiLevelType w:val="multilevel"/>
    <w:tmpl w:val="A5567B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F0C5043"/>
    <w:multiLevelType w:val="hybridMultilevel"/>
    <w:tmpl w:val="61E40762"/>
    <w:lvl w:ilvl="0" w:tplc="9A44C2A2">
      <w:numFmt w:val="bullet"/>
      <w:lvlText w:val="-"/>
      <w:lvlJc w:val="left"/>
      <w:pPr>
        <w:ind w:left="502" w:hanging="360"/>
      </w:pPr>
      <w:rPr>
        <w:rFonts w:ascii="Arial" w:eastAsiaTheme="minorHAnsi" w:hAnsi="Arial" w:cs="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45D71AB7"/>
    <w:multiLevelType w:val="hybridMultilevel"/>
    <w:tmpl w:val="AF76DC26"/>
    <w:lvl w:ilvl="0" w:tplc="A6FEE80C">
      <w:numFmt w:val="bullet"/>
      <w:lvlText w:val="-"/>
      <w:lvlJc w:val="left"/>
      <w:pPr>
        <w:ind w:left="502" w:hanging="360"/>
      </w:pPr>
      <w:rPr>
        <w:rFonts w:ascii="Calibri" w:eastAsiaTheme="minorHAnsi" w:hAnsi="Calibri" w:cstheme="minorBidi"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529033FB"/>
    <w:multiLevelType w:val="hybridMultilevel"/>
    <w:tmpl w:val="E87A18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A2626F9"/>
    <w:multiLevelType w:val="hybridMultilevel"/>
    <w:tmpl w:val="95763ED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 w15:restartNumberingAfterBreak="0">
    <w:nsid w:val="6D471663"/>
    <w:multiLevelType w:val="hybridMultilevel"/>
    <w:tmpl w:val="C78CD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C21181"/>
    <w:multiLevelType w:val="hybridMultilevel"/>
    <w:tmpl w:val="7F3450C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71244A49"/>
    <w:multiLevelType w:val="hybridMultilevel"/>
    <w:tmpl w:val="370C0FB2"/>
    <w:lvl w:ilvl="0" w:tplc="0D946946">
      <w:numFmt w:val="bullet"/>
      <w:lvlText w:val="•"/>
      <w:lvlJc w:val="left"/>
      <w:pPr>
        <w:ind w:left="862" w:hanging="360"/>
      </w:pPr>
      <w:rPr>
        <w:rFonts w:ascii="Arial" w:eastAsiaTheme="minorHAnsi" w:hAnsi="Arial" w:cs="Aria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
  </w:num>
  <w:num w:numId="2">
    <w:abstractNumId w:val="3"/>
  </w:num>
  <w:num w:numId="3">
    <w:abstractNumId w:val="4"/>
  </w:num>
  <w:num w:numId="4">
    <w:abstractNumId w:val="8"/>
  </w:num>
  <w:num w:numId="5">
    <w:abstractNumId w:val="0"/>
  </w:num>
  <w:num w:numId="6">
    <w:abstractNumId w:val="9"/>
  </w:num>
  <w:num w:numId="7">
    <w:abstractNumId w:val="6"/>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854"/>
    <w:rsid w:val="00021EB5"/>
    <w:rsid w:val="00082473"/>
    <w:rsid w:val="0009798A"/>
    <w:rsid w:val="000A53A3"/>
    <w:rsid w:val="00116F1F"/>
    <w:rsid w:val="001329F1"/>
    <w:rsid w:val="00145FE1"/>
    <w:rsid w:val="00157A15"/>
    <w:rsid w:val="001748D5"/>
    <w:rsid w:val="00191F23"/>
    <w:rsid w:val="001B609E"/>
    <w:rsid w:val="001B77A4"/>
    <w:rsid w:val="001D7153"/>
    <w:rsid w:val="001D7FAE"/>
    <w:rsid w:val="0020637D"/>
    <w:rsid w:val="00217DC1"/>
    <w:rsid w:val="00281BD5"/>
    <w:rsid w:val="0029101C"/>
    <w:rsid w:val="002C4A5F"/>
    <w:rsid w:val="002C6C65"/>
    <w:rsid w:val="002D4797"/>
    <w:rsid w:val="002F59DC"/>
    <w:rsid w:val="003271C1"/>
    <w:rsid w:val="00336EB7"/>
    <w:rsid w:val="003373DA"/>
    <w:rsid w:val="003810BB"/>
    <w:rsid w:val="00387FE7"/>
    <w:rsid w:val="003B447F"/>
    <w:rsid w:val="003D7B5C"/>
    <w:rsid w:val="00432CF5"/>
    <w:rsid w:val="00434F54"/>
    <w:rsid w:val="004375CA"/>
    <w:rsid w:val="00447E1B"/>
    <w:rsid w:val="0048271F"/>
    <w:rsid w:val="004E4621"/>
    <w:rsid w:val="00506C0E"/>
    <w:rsid w:val="005108CE"/>
    <w:rsid w:val="005321A5"/>
    <w:rsid w:val="00560359"/>
    <w:rsid w:val="005D7FCC"/>
    <w:rsid w:val="005F30E9"/>
    <w:rsid w:val="00633B96"/>
    <w:rsid w:val="00654A9D"/>
    <w:rsid w:val="00673BC3"/>
    <w:rsid w:val="00686C66"/>
    <w:rsid w:val="0069130C"/>
    <w:rsid w:val="006A4DD5"/>
    <w:rsid w:val="00727AF5"/>
    <w:rsid w:val="00733063"/>
    <w:rsid w:val="00764031"/>
    <w:rsid w:val="00777DE3"/>
    <w:rsid w:val="007920A4"/>
    <w:rsid w:val="007B7FCB"/>
    <w:rsid w:val="007F7C7E"/>
    <w:rsid w:val="00820C56"/>
    <w:rsid w:val="00827BE7"/>
    <w:rsid w:val="008364C1"/>
    <w:rsid w:val="00851D2C"/>
    <w:rsid w:val="00857DE5"/>
    <w:rsid w:val="008618E7"/>
    <w:rsid w:val="00897D34"/>
    <w:rsid w:val="008A32F2"/>
    <w:rsid w:val="008D2297"/>
    <w:rsid w:val="009475F1"/>
    <w:rsid w:val="0095032E"/>
    <w:rsid w:val="009B7AA7"/>
    <w:rsid w:val="009D0443"/>
    <w:rsid w:val="009F1F03"/>
    <w:rsid w:val="009F23CF"/>
    <w:rsid w:val="00A107C3"/>
    <w:rsid w:val="00A520F5"/>
    <w:rsid w:val="00A84616"/>
    <w:rsid w:val="00AD3855"/>
    <w:rsid w:val="00B00CB9"/>
    <w:rsid w:val="00B31454"/>
    <w:rsid w:val="00B370AB"/>
    <w:rsid w:val="00B44399"/>
    <w:rsid w:val="00B643B4"/>
    <w:rsid w:val="00BC7DD8"/>
    <w:rsid w:val="00BD3A1E"/>
    <w:rsid w:val="00C04FEA"/>
    <w:rsid w:val="00C100F4"/>
    <w:rsid w:val="00C1521A"/>
    <w:rsid w:val="00C36652"/>
    <w:rsid w:val="00C404BE"/>
    <w:rsid w:val="00C834BF"/>
    <w:rsid w:val="00C84347"/>
    <w:rsid w:val="00D0107D"/>
    <w:rsid w:val="00D66D2D"/>
    <w:rsid w:val="00D9592F"/>
    <w:rsid w:val="00DC6111"/>
    <w:rsid w:val="00DD31AF"/>
    <w:rsid w:val="00DF1C65"/>
    <w:rsid w:val="00DF69C0"/>
    <w:rsid w:val="00DF79D8"/>
    <w:rsid w:val="00E164DE"/>
    <w:rsid w:val="00E337BB"/>
    <w:rsid w:val="00E9177F"/>
    <w:rsid w:val="00EB4854"/>
    <w:rsid w:val="00EC4506"/>
    <w:rsid w:val="00EE5639"/>
    <w:rsid w:val="00F00F11"/>
    <w:rsid w:val="00F11E5A"/>
    <w:rsid w:val="00F11FF4"/>
    <w:rsid w:val="00F14C03"/>
    <w:rsid w:val="00F17C33"/>
    <w:rsid w:val="00F66277"/>
    <w:rsid w:val="00F9041C"/>
    <w:rsid w:val="00F95EC7"/>
    <w:rsid w:val="00FA77B1"/>
    <w:rsid w:val="00FB3BB1"/>
    <w:rsid w:val="00FC073A"/>
    <w:rsid w:val="00FD39D6"/>
    <w:rsid w:val="00FD5F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0B539F-7D49-4A99-BB2F-1A8F03A5E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77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48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854"/>
    <w:rPr>
      <w:rFonts w:ascii="Tahoma" w:hAnsi="Tahoma" w:cs="Tahoma"/>
      <w:sz w:val="16"/>
      <w:szCs w:val="16"/>
    </w:rPr>
  </w:style>
  <w:style w:type="paragraph" w:styleId="PlainText">
    <w:name w:val="Plain Text"/>
    <w:basedOn w:val="Normal"/>
    <w:link w:val="PlainTextChar"/>
    <w:uiPriority w:val="99"/>
    <w:unhideWhenUsed/>
    <w:rsid w:val="00F11E5A"/>
    <w:pPr>
      <w:spacing w:after="0" w:line="240" w:lineRule="auto"/>
    </w:pPr>
    <w:rPr>
      <w:rFonts w:ascii="Consolas" w:hAnsi="Consolas"/>
      <w:sz w:val="21"/>
      <w:szCs w:val="21"/>
      <w:lang w:val="en-US"/>
    </w:rPr>
  </w:style>
  <w:style w:type="character" w:customStyle="1" w:styleId="PlainTextChar">
    <w:name w:val="Plain Text Char"/>
    <w:basedOn w:val="DefaultParagraphFont"/>
    <w:link w:val="PlainText"/>
    <w:uiPriority w:val="99"/>
    <w:rsid w:val="00F11E5A"/>
    <w:rPr>
      <w:rFonts w:ascii="Consolas" w:hAnsi="Consolas"/>
      <w:sz w:val="21"/>
      <w:szCs w:val="21"/>
      <w:lang w:val="en-US"/>
    </w:rPr>
  </w:style>
  <w:style w:type="table" w:styleId="TableGrid">
    <w:name w:val="Table Grid"/>
    <w:basedOn w:val="TableNormal"/>
    <w:uiPriority w:val="59"/>
    <w:rsid w:val="00F11E5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rsid w:val="00F11E5A"/>
    <w:rPr>
      <w:rFonts w:cs="Times New Roman"/>
      <w:color w:val="0000FF"/>
      <w:u w:val="single"/>
    </w:rPr>
  </w:style>
  <w:style w:type="paragraph" w:styleId="Header">
    <w:name w:val="header"/>
    <w:basedOn w:val="Normal"/>
    <w:link w:val="HeaderChar"/>
    <w:uiPriority w:val="99"/>
    <w:semiHidden/>
    <w:unhideWhenUsed/>
    <w:rsid w:val="00F11E5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11E5A"/>
  </w:style>
  <w:style w:type="paragraph" w:styleId="Footer">
    <w:name w:val="footer"/>
    <w:basedOn w:val="Normal"/>
    <w:link w:val="FooterChar"/>
    <w:uiPriority w:val="99"/>
    <w:unhideWhenUsed/>
    <w:rsid w:val="00F11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1E5A"/>
  </w:style>
  <w:style w:type="paragraph" w:styleId="NormalWeb">
    <w:name w:val="Normal (Web)"/>
    <w:basedOn w:val="Normal"/>
    <w:uiPriority w:val="99"/>
    <w:unhideWhenUsed/>
    <w:rsid w:val="00F95EC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920A4"/>
    <w:pPr>
      <w:ind w:left="720"/>
      <w:contextualSpacing/>
    </w:pPr>
  </w:style>
  <w:style w:type="character" w:styleId="Strong">
    <w:name w:val="Strong"/>
    <w:basedOn w:val="DefaultParagraphFont"/>
    <w:uiPriority w:val="22"/>
    <w:qFormat/>
    <w:rsid w:val="0095032E"/>
    <w:rPr>
      <w:b/>
      <w:bCs/>
    </w:rPr>
  </w:style>
  <w:style w:type="paragraph" w:customStyle="1" w:styleId="story-bodyintroduction">
    <w:name w:val="story-body__introduction"/>
    <w:basedOn w:val="Normal"/>
    <w:uiPriority w:val="99"/>
    <w:semiHidden/>
    <w:rsid w:val="00A520F5"/>
    <w:pPr>
      <w:spacing w:before="100" w:beforeAutospacing="1" w:after="100" w:afterAutospacing="1"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47260">
      <w:bodyDiv w:val="1"/>
      <w:marLeft w:val="0"/>
      <w:marRight w:val="0"/>
      <w:marTop w:val="0"/>
      <w:marBottom w:val="0"/>
      <w:divBdr>
        <w:top w:val="none" w:sz="0" w:space="0" w:color="auto"/>
        <w:left w:val="none" w:sz="0" w:space="0" w:color="auto"/>
        <w:bottom w:val="none" w:sz="0" w:space="0" w:color="auto"/>
        <w:right w:val="none" w:sz="0" w:space="0" w:color="auto"/>
      </w:divBdr>
    </w:div>
    <w:div w:id="359743445">
      <w:bodyDiv w:val="1"/>
      <w:marLeft w:val="0"/>
      <w:marRight w:val="0"/>
      <w:marTop w:val="0"/>
      <w:marBottom w:val="0"/>
      <w:divBdr>
        <w:top w:val="none" w:sz="0" w:space="0" w:color="auto"/>
        <w:left w:val="none" w:sz="0" w:space="0" w:color="auto"/>
        <w:bottom w:val="none" w:sz="0" w:space="0" w:color="auto"/>
        <w:right w:val="none" w:sz="0" w:space="0" w:color="auto"/>
      </w:divBdr>
    </w:div>
    <w:div w:id="386417900">
      <w:bodyDiv w:val="1"/>
      <w:marLeft w:val="0"/>
      <w:marRight w:val="0"/>
      <w:marTop w:val="0"/>
      <w:marBottom w:val="0"/>
      <w:divBdr>
        <w:top w:val="none" w:sz="0" w:space="0" w:color="auto"/>
        <w:left w:val="none" w:sz="0" w:space="0" w:color="auto"/>
        <w:bottom w:val="none" w:sz="0" w:space="0" w:color="auto"/>
        <w:right w:val="none" w:sz="0" w:space="0" w:color="auto"/>
      </w:divBdr>
    </w:div>
    <w:div w:id="453209545">
      <w:bodyDiv w:val="1"/>
      <w:marLeft w:val="0"/>
      <w:marRight w:val="0"/>
      <w:marTop w:val="0"/>
      <w:marBottom w:val="0"/>
      <w:divBdr>
        <w:top w:val="none" w:sz="0" w:space="0" w:color="auto"/>
        <w:left w:val="none" w:sz="0" w:space="0" w:color="auto"/>
        <w:bottom w:val="none" w:sz="0" w:space="0" w:color="auto"/>
        <w:right w:val="none" w:sz="0" w:space="0" w:color="auto"/>
      </w:divBdr>
    </w:div>
    <w:div w:id="736899939">
      <w:bodyDiv w:val="1"/>
      <w:marLeft w:val="0"/>
      <w:marRight w:val="0"/>
      <w:marTop w:val="0"/>
      <w:marBottom w:val="0"/>
      <w:divBdr>
        <w:top w:val="none" w:sz="0" w:space="0" w:color="auto"/>
        <w:left w:val="none" w:sz="0" w:space="0" w:color="auto"/>
        <w:bottom w:val="none" w:sz="0" w:space="0" w:color="auto"/>
        <w:right w:val="none" w:sz="0" w:space="0" w:color="auto"/>
      </w:divBdr>
    </w:div>
    <w:div w:id="866718180">
      <w:bodyDiv w:val="1"/>
      <w:marLeft w:val="0"/>
      <w:marRight w:val="0"/>
      <w:marTop w:val="0"/>
      <w:marBottom w:val="0"/>
      <w:divBdr>
        <w:top w:val="none" w:sz="0" w:space="0" w:color="auto"/>
        <w:left w:val="none" w:sz="0" w:space="0" w:color="auto"/>
        <w:bottom w:val="none" w:sz="0" w:space="0" w:color="auto"/>
        <w:right w:val="none" w:sz="0" w:space="0" w:color="auto"/>
      </w:divBdr>
    </w:div>
    <w:div w:id="1201894626">
      <w:bodyDiv w:val="1"/>
      <w:marLeft w:val="0"/>
      <w:marRight w:val="0"/>
      <w:marTop w:val="0"/>
      <w:marBottom w:val="0"/>
      <w:divBdr>
        <w:top w:val="none" w:sz="0" w:space="0" w:color="auto"/>
        <w:left w:val="none" w:sz="0" w:space="0" w:color="auto"/>
        <w:bottom w:val="none" w:sz="0" w:space="0" w:color="auto"/>
        <w:right w:val="none" w:sz="0" w:space="0" w:color="auto"/>
      </w:divBdr>
    </w:div>
    <w:div w:id="1233780928">
      <w:bodyDiv w:val="1"/>
      <w:marLeft w:val="0"/>
      <w:marRight w:val="0"/>
      <w:marTop w:val="0"/>
      <w:marBottom w:val="0"/>
      <w:divBdr>
        <w:top w:val="none" w:sz="0" w:space="0" w:color="auto"/>
        <w:left w:val="none" w:sz="0" w:space="0" w:color="auto"/>
        <w:bottom w:val="none" w:sz="0" w:space="0" w:color="auto"/>
        <w:right w:val="none" w:sz="0" w:space="0" w:color="auto"/>
      </w:divBdr>
    </w:div>
    <w:div w:id="1398476884">
      <w:bodyDiv w:val="1"/>
      <w:marLeft w:val="0"/>
      <w:marRight w:val="0"/>
      <w:marTop w:val="0"/>
      <w:marBottom w:val="0"/>
      <w:divBdr>
        <w:top w:val="none" w:sz="0" w:space="0" w:color="auto"/>
        <w:left w:val="none" w:sz="0" w:space="0" w:color="auto"/>
        <w:bottom w:val="none" w:sz="0" w:space="0" w:color="auto"/>
        <w:right w:val="none" w:sz="0" w:space="0" w:color="auto"/>
      </w:divBdr>
    </w:div>
    <w:div w:id="1619069344">
      <w:bodyDiv w:val="1"/>
      <w:marLeft w:val="0"/>
      <w:marRight w:val="0"/>
      <w:marTop w:val="0"/>
      <w:marBottom w:val="0"/>
      <w:divBdr>
        <w:top w:val="none" w:sz="0" w:space="0" w:color="auto"/>
        <w:left w:val="none" w:sz="0" w:space="0" w:color="auto"/>
        <w:bottom w:val="none" w:sz="0" w:space="0" w:color="auto"/>
        <w:right w:val="none" w:sz="0" w:space="0" w:color="auto"/>
      </w:divBdr>
    </w:div>
    <w:div w:id="1718311356">
      <w:bodyDiv w:val="1"/>
      <w:marLeft w:val="0"/>
      <w:marRight w:val="0"/>
      <w:marTop w:val="0"/>
      <w:marBottom w:val="0"/>
      <w:divBdr>
        <w:top w:val="none" w:sz="0" w:space="0" w:color="auto"/>
        <w:left w:val="none" w:sz="0" w:space="0" w:color="auto"/>
        <w:bottom w:val="none" w:sz="0" w:space="0" w:color="auto"/>
        <w:right w:val="none" w:sz="0" w:space="0" w:color="auto"/>
      </w:divBdr>
    </w:div>
    <w:div w:id="211282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settled-status-eu-citizens-families" TargetMode="External"/><Relationship Id="rId13" Type="http://schemas.openxmlformats.org/officeDocument/2006/relationships/hyperlink" Target="http://www.nhsggc.org.uk/covid19"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promis.scot" TargetMode="External"/><Relationship Id="rId17" Type="http://schemas.openxmlformats.org/officeDocument/2006/relationships/hyperlink" Target="http://www.staffnet.ggc.scot.nhs.uk/Pages/Online%20Directory.aspx" TargetMode="External"/><Relationship Id="rId2" Type="http://schemas.openxmlformats.org/officeDocument/2006/relationships/styles" Target="styles.xml"/><Relationship Id="rId16" Type="http://schemas.openxmlformats.org/officeDocument/2006/relationships/hyperlink" Target="https://www.eess.nhs.scot/es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omis.scot" TargetMode="External"/><Relationship Id="rId5" Type="http://schemas.openxmlformats.org/officeDocument/2006/relationships/footnotes" Target="footnotes.xml"/><Relationship Id="rId15" Type="http://schemas.openxmlformats.org/officeDocument/2006/relationships/hyperlink" Target="mailto:staff.covid19@ggc.scot.nhs.uk" TargetMode="External"/><Relationship Id="rId10" Type="http://schemas.openxmlformats.org/officeDocument/2006/relationships/hyperlink" Target="http://www.mygov.scot/stayinscotlan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justcitizens.scot/EU" TargetMode="External"/><Relationship Id="rId14" Type="http://schemas.openxmlformats.org/officeDocument/2006/relationships/hyperlink" Target="https://www.nhsggc.org.uk/your-health/health-issues/covid-19-coronavirus/for-nhsggc-staff/faq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897</Words>
  <Characters>4579</Characters>
  <Application>Microsoft Office Word</Application>
  <DocSecurity>0</DocSecurity>
  <Lines>106</Lines>
  <Paragraphs>39</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5437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stirll</dc:creator>
  <cp:lastModifiedBy>Brodie, Margaret</cp:lastModifiedBy>
  <cp:revision>4</cp:revision>
  <cp:lastPrinted>2015-09-29T14:08:00Z</cp:lastPrinted>
  <dcterms:created xsi:type="dcterms:W3CDTF">2020-12-11T14:04:00Z</dcterms:created>
  <dcterms:modified xsi:type="dcterms:W3CDTF">2020-12-11T14:21:00Z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