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2970"/>
        <w:gridCol w:w="6270"/>
        <w:gridCol w:w="30"/>
      </w:tblGrid>
      <w:tr w:rsidR="00400445" w:rsidRPr="00D405C4">
        <w:tblPrEx>
          <w:tblCellMar>
            <w:top w:w="0" w:type="dxa"/>
            <w:bottom w:w="0" w:type="dxa"/>
          </w:tblCellMar>
        </w:tblPrEx>
        <w:trPr>
          <w:cantSplit/>
        </w:trPr>
        <w:tc>
          <w:tcPr>
            <w:tcW w:w="9270" w:type="dxa"/>
            <w:gridSpan w:val="3"/>
            <w:tcBorders>
              <w:top w:val="nil"/>
              <w:left w:val="nil"/>
              <w:bottom w:val="nil"/>
              <w:right w:val="nil"/>
            </w:tcBorders>
          </w:tcPr>
          <w:p w:rsidR="00086DB6" w:rsidRPr="00836D6E" w:rsidRDefault="005F636C" w:rsidP="005F636C">
            <w:pPr>
              <w:spacing w:after="0"/>
              <w:jc w:val="center"/>
              <w:rPr>
                <w:rFonts w:ascii="Calibri" w:hAnsi="Calibri"/>
                <w:b/>
                <w:sz w:val="40"/>
                <w:szCs w:val="40"/>
              </w:rPr>
            </w:pPr>
            <w:bookmarkStart w:id="0" w:name="_Toc97560738"/>
            <w:bookmarkStart w:id="1" w:name="_GoBack"/>
            <w:bookmarkEnd w:id="1"/>
            <w:r w:rsidRPr="00836D6E">
              <w:rPr>
                <w:rFonts w:ascii="Calibri" w:hAnsi="Calibri"/>
                <w:b/>
                <w:sz w:val="40"/>
                <w:szCs w:val="40"/>
              </w:rPr>
              <w:t>Feed</w:t>
            </w:r>
            <w:r w:rsidR="004A6B67" w:rsidRPr="00836D6E">
              <w:rPr>
                <w:rFonts w:ascii="Calibri" w:hAnsi="Calibri"/>
                <w:b/>
                <w:sz w:val="40"/>
                <w:szCs w:val="40"/>
              </w:rPr>
              <w:t xml:space="preserve">Back and </w:t>
            </w:r>
            <w:r w:rsidR="00491B5C" w:rsidRPr="00836D6E">
              <w:rPr>
                <w:rFonts w:ascii="Calibri" w:hAnsi="Calibri"/>
                <w:b/>
                <w:sz w:val="40"/>
                <w:szCs w:val="40"/>
              </w:rPr>
              <w:t>complaints</w:t>
            </w:r>
            <w:bookmarkEnd w:id="0"/>
          </w:p>
          <w:p w:rsidR="00B60EC6" w:rsidRPr="00D405C4" w:rsidRDefault="00B60EC6" w:rsidP="005F636C">
            <w:pPr>
              <w:pStyle w:val="Title"/>
              <w:spacing w:before="0" w:after="0"/>
              <w:jc w:val="center"/>
              <w:rPr>
                <w:caps/>
                <w:kern w:val="0"/>
                <w:sz w:val="36"/>
                <w:szCs w:val="36"/>
              </w:rPr>
            </w:pPr>
          </w:p>
        </w:tc>
      </w:tr>
      <w:tr w:rsidR="00400445" w:rsidRPr="00D405C4">
        <w:tblPrEx>
          <w:tblCellMar>
            <w:top w:w="0" w:type="dxa"/>
            <w:bottom w:w="0" w:type="dxa"/>
          </w:tblCellMar>
        </w:tblPrEx>
        <w:trPr>
          <w:cantSplit/>
        </w:trPr>
        <w:tc>
          <w:tcPr>
            <w:tcW w:w="9270" w:type="dxa"/>
            <w:gridSpan w:val="3"/>
            <w:tcBorders>
              <w:top w:val="nil"/>
              <w:left w:val="nil"/>
              <w:bottom w:val="nil"/>
              <w:right w:val="nil"/>
            </w:tcBorders>
          </w:tcPr>
          <w:p w:rsidR="008B416C" w:rsidRDefault="003165A6" w:rsidP="00F8198A">
            <w:pPr>
              <w:spacing w:after="0"/>
              <w:jc w:val="both"/>
            </w:pPr>
            <w:r w:rsidRPr="00D405C4">
              <w:t>The document has been compiled to meet with requirements of Blood Safe</w:t>
            </w:r>
            <w:r w:rsidR="00D405C4" w:rsidRPr="00D405C4">
              <w:t>ty and Quality Regulations 2005,</w:t>
            </w:r>
            <w:r w:rsidR="00F812BC">
              <w:t xml:space="preserve"> Use of Medicines in Humans (Clinical Trials) Regulations 2004,</w:t>
            </w:r>
            <w:r w:rsidR="00D405C4" w:rsidRPr="00D405C4">
              <w:t xml:space="preserve"> ISO15189 </w:t>
            </w:r>
            <w:r w:rsidRPr="00D405C4">
              <w:t xml:space="preserve">and </w:t>
            </w:r>
            <w:r w:rsidR="00F812BC">
              <w:t xml:space="preserve">other </w:t>
            </w:r>
            <w:r w:rsidRPr="00D405C4">
              <w:t xml:space="preserve">appropriate </w:t>
            </w:r>
            <w:r w:rsidR="00F812BC">
              <w:t>national and i</w:t>
            </w:r>
            <w:r w:rsidRPr="00D405C4">
              <w:t>nternational qua</w:t>
            </w:r>
            <w:r w:rsidR="00F812BC">
              <w:t>lity standards. All</w:t>
            </w:r>
            <w:r w:rsidRPr="00D405C4">
              <w:t xml:space="preserve"> procedures </w:t>
            </w:r>
            <w:r w:rsidR="00D405C4" w:rsidRPr="00D405C4">
              <w:t>described within</w:t>
            </w:r>
            <w:r w:rsidRPr="00D405C4">
              <w:t xml:space="preserve"> are mandatory within the Department of Haematology, North Glasgow </w:t>
            </w:r>
            <w:r w:rsidR="00F812BC">
              <w:t>Sector</w:t>
            </w:r>
            <w:r w:rsidRPr="00D405C4">
              <w:t>.</w:t>
            </w:r>
          </w:p>
          <w:p w:rsidR="00F812BC" w:rsidRPr="00D405C4" w:rsidRDefault="00F812BC" w:rsidP="00F8198A">
            <w:pPr>
              <w:spacing w:after="0"/>
              <w:jc w:val="both"/>
              <w:rPr>
                <w:i/>
                <w:iCs/>
                <w:color w:val="FF0000"/>
              </w:rPr>
            </w:pPr>
          </w:p>
        </w:tc>
      </w:tr>
      <w:tr w:rsidR="00195B47" w:rsidRPr="00D405C4" w:rsidTr="00F812BC">
        <w:tblPrEx>
          <w:tblCellMar>
            <w:top w:w="0" w:type="dxa"/>
            <w:bottom w:w="0" w:type="dxa"/>
          </w:tblCellMar>
        </w:tblPrEx>
        <w:trPr>
          <w:gridAfter w:val="1"/>
          <w:wAfter w:w="30" w:type="dxa"/>
        </w:trPr>
        <w:tc>
          <w:tcPr>
            <w:tcW w:w="2970" w:type="dxa"/>
            <w:tcBorders>
              <w:top w:val="single" w:sz="6" w:space="0" w:color="auto"/>
              <w:left w:val="single" w:sz="6" w:space="0" w:color="auto"/>
              <w:bottom w:val="single" w:sz="6" w:space="0" w:color="auto"/>
              <w:right w:val="single" w:sz="6" w:space="0" w:color="auto"/>
            </w:tcBorders>
            <w:shd w:val="clear" w:color="auto" w:fill="auto"/>
          </w:tcPr>
          <w:p w:rsidR="00195B47" w:rsidRPr="00F812BC" w:rsidRDefault="00195B47" w:rsidP="00F8198A">
            <w:pPr>
              <w:spacing w:after="0"/>
              <w:jc w:val="both"/>
              <w:rPr>
                <w:b/>
                <w:bCs/>
              </w:rPr>
            </w:pPr>
            <w:bookmarkStart w:id="2" w:name="_Toc476997756"/>
            <w:bookmarkStart w:id="3" w:name="_Toc483617355"/>
            <w:bookmarkStart w:id="4" w:name="_Toc504197038"/>
            <w:bookmarkStart w:id="5" w:name="_Toc532293626"/>
            <w:bookmarkStart w:id="6" w:name="_Toc77250267"/>
            <w:bookmarkStart w:id="7" w:name="_Toc79819681"/>
            <w:bookmarkStart w:id="8" w:name="_Toc79819698"/>
            <w:bookmarkStart w:id="9" w:name="_Toc80084351"/>
            <w:bookmarkStart w:id="10" w:name="_Toc96334905"/>
            <w:bookmarkStart w:id="11" w:name="_Toc96334959"/>
            <w:bookmarkStart w:id="12" w:name="_Toc96335700"/>
            <w:bookmarkStart w:id="13" w:name="_Toc96462573"/>
            <w:r w:rsidRPr="00F812BC">
              <w:rPr>
                <w:b/>
                <w:bCs/>
              </w:rPr>
              <w:t>REVIEW INTERVAL</w:t>
            </w:r>
          </w:p>
        </w:tc>
        <w:tc>
          <w:tcPr>
            <w:tcW w:w="6270" w:type="dxa"/>
            <w:tcBorders>
              <w:top w:val="single" w:sz="6" w:space="0" w:color="auto"/>
              <w:left w:val="single" w:sz="6" w:space="0" w:color="auto"/>
              <w:bottom w:val="single" w:sz="6" w:space="0" w:color="auto"/>
              <w:right w:val="single" w:sz="6" w:space="0" w:color="auto"/>
            </w:tcBorders>
            <w:shd w:val="clear" w:color="auto" w:fill="auto"/>
          </w:tcPr>
          <w:p w:rsidR="00195B47" w:rsidRPr="00D405C4" w:rsidRDefault="00195B47" w:rsidP="00F8198A">
            <w:pPr>
              <w:spacing w:after="0"/>
              <w:jc w:val="both"/>
              <w:rPr>
                <w:sz w:val="20"/>
                <w:szCs w:val="20"/>
              </w:rPr>
            </w:pPr>
            <w:r w:rsidRPr="00D405C4">
              <w:rPr>
                <w:sz w:val="20"/>
                <w:szCs w:val="20"/>
              </w:rPr>
              <w:t>Annually</w:t>
            </w:r>
          </w:p>
        </w:tc>
      </w:tr>
      <w:tr w:rsidR="00195B47" w:rsidRPr="00D405C4" w:rsidTr="00F812BC">
        <w:tblPrEx>
          <w:tblCellMar>
            <w:top w:w="0" w:type="dxa"/>
            <w:bottom w:w="0" w:type="dxa"/>
          </w:tblCellMar>
        </w:tblPrEx>
        <w:trPr>
          <w:gridAfter w:val="1"/>
          <w:wAfter w:w="30" w:type="dxa"/>
        </w:trPr>
        <w:tc>
          <w:tcPr>
            <w:tcW w:w="2970" w:type="dxa"/>
            <w:tcBorders>
              <w:top w:val="single" w:sz="6" w:space="0" w:color="auto"/>
              <w:left w:val="single" w:sz="6" w:space="0" w:color="auto"/>
              <w:bottom w:val="single" w:sz="6" w:space="0" w:color="auto"/>
              <w:right w:val="single" w:sz="6" w:space="0" w:color="auto"/>
            </w:tcBorders>
            <w:shd w:val="clear" w:color="auto" w:fill="auto"/>
          </w:tcPr>
          <w:p w:rsidR="00195B47" w:rsidRPr="00F812BC" w:rsidRDefault="00195B47" w:rsidP="00F8198A">
            <w:pPr>
              <w:spacing w:after="0"/>
              <w:jc w:val="both"/>
              <w:rPr>
                <w:b/>
                <w:bCs/>
              </w:rPr>
            </w:pPr>
            <w:r w:rsidRPr="00F812BC">
              <w:rPr>
                <w:b/>
                <w:bCs/>
              </w:rPr>
              <w:t>AUTHORISED BY</w:t>
            </w:r>
          </w:p>
        </w:tc>
        <w:tc>
          <w:tcPr>
            <w:tcW w:w="6270" w:type="dxa"/>
            <w:tcBorders>
              <w:top w:val="single" w:sz="6" w:space="0" w:color="auto"/>
              <w:left w:val="single" w:sz="6" w:space="0" w:color="auto"/>
              <w:bottom w:val="single" w:sz="6" w:space="0" w:color="auto"/>
              <w:right w:val="single" w:sz="6" w:space="0" w:color="auto"/>
            </w:tcBorders>
            <w:shd w:val="clear" w:color="auto" w:fill="auto"/>
          </w:tcPr>
          <w:p w:rsidR="00195B47" w:rsidRPr="00D405C4" w:rsidRDefault="00F812BC" w:rsidP="00F8198A">
            <w:pPr>
              <w:spacing w:after="0"/>
              <w:jc w:val="both"/>
              <w:rPr>
                <w:sz w:val="20"/>
                <w:szCs w:val="20"/>
              </w:rPr>
            </w:pPr>
            <w:r>
              <w:rPr>
                <w:sz w:val="20"/>
                <w:szCs w:val="20"/>
              </w:rPr>
              <w:t>MJ Cartwright</w:t>
            </w:r>
          </w:p>
        </w:tc>
      </w:tr>
      <w:tr w:rsidR="00195B47" w:rsidRPr="00D405C4" w:rsidTr="00F812BC">
        <w:tblPrEx>
          <w:tblCellMar>
            <w:top w:w="0" w:type="dxa"/>
            <w:bottom w:w="0" w:type="dxa"/>
          </w:tblCellMar>
        </w:tblPrEx>
        <w:trPr>
          <w:gridAfter w:val="1"/>
          <w:wAfter w:w="30" w:type="dxa"/>
        </w:trPr>
        <w:tc>
          <w:tcPr>
            <w:tcW w:w="2970" w:type="dxa"/>
            <w:tcBorders>
              <w:top w:val="single" w:sz="6" w:space="0" w:color="auto"/>
              <w:left w:val="single" w:sz="6" w:space="0" w:color="auto"/>
              <w:bottom w:val="single" w:sz="6" w:space="0" w:color="auto"/>
              <w:right w:val="single" w:sz="6" w:space="0" w:color="auto"/>
            </w:tcBorders>
            <w:shd w:val="clear" w:color="auto" w:fill="auto"/>
          </w:tcPr>
          <w:p w:rsidR="00195B47" w:rsidRPr="00F812BC" w:rsidRDefault="00195B47" w:rsidP="00F8198A">
            <w:pPr>
              <w:spacing w:after="0"/>
              <w:jc w:val="both"/>
              <w:rPr>
                <w:b/>
                <w:bCs/>
              </w:rPr>
            </w:pPr>
            <w:r w:rsidRPr="00F812BC">
              <w:rPr>
                <w:b/>
                <w:bCs/>
              </w:rPr>
              <w:t>AUTHOR</w:t>
            </w:r>
          </w:p>
        </w:tc>
        <w:tc>
          <w:tcPr>
            <w:tcW w:w="6270" w:type="dxa"/>
            <w:tcBorders>
              <w:top w:val="single" w:sz="6" w:space="0" w:color="auto"/>
              <w:left w:val="single" w:sz="6" w:space="0" w:color="auto"/>
              <w:bottom w:val="single" w:sz="6" w:space="0" w:color="auto"/>
              <w:right w:val="single" w:sz="6" w:space="0" w:color="auto"/>
            </w:tcBorders>
            <w:shd w:val="clear" w:color="auto" w:fill="auto"/>
          </w:tcPr>
          <w:p w:rsidR="00195B47" w:rsidRPr="00D405C4" w:rsidRDefault="00F067AD" w:rsidP="00F8198A">
            <w:pPr>
              <w:spacing w:after="0"/>
              <w:jc w:val="both"/>
              <w:rPr>
                <w:sz w:val="20"/>
                <w:szCs w:val="20"/>
              </w:rPr>
            </w:pPr>
            <w:r w:rsidRPr="00D405C4">
              <w:rPr>
                <w:sz w:val="20"/>
                <w:szCs w:val="20"/>
              </w:rPr>
              <w:t>K Marriott</w:t>
            </w:r>
          </w:p>
        </w:tc>
      </w:tr>
      <w:tr w:rsidR="00195B47" w:rsidRPr="00D405C4" w:rsidTr="00F812BC">
        <w:tblPrEx>
          <w:tblCellMar>
            <w:top w:w="0" w:type="dxa"/>
            <w:bottom w:w="0" w:type="dxa"/>
          </w:tblCellMar>
        </w:tblPrEx>
        <w:trPr>
          <w:gridAfter w:val="1"/>
          <w:wAfter w:w="30" w:type="dxa"/>
        </w:trPr>
        <w:tc>
          <w:tcPr>
            <w:tcW w:w="2970" w:type="dxa"/>
            <w:tcBorders>
              <w:top w:val="single" w:sz="6" w:space="0" w:color="auto"/>
              <w:left w:val="single" w:sz="6" w:space="0" w:color="auto"/>
              <w:bottom w:val="single" w:sz="6" w:space="0" w:color="auto"/>
              <w:right w:val="single" w:sz="6" w:space="0" w:color="auto"/>
            </w:tcBorders>
            <w:shd w:val="clear" w:color="auto" w:fill="auto"/>
          </w:tcPr>
          <w:p w:rsidR="00195B47" w:rsidRPr="00F812BC" w:rsidRDefault="00195B47" w:rsidP="00F8198A">
            <w:pPr>
              <w:spacing w:after="0"/>
              <w:jc w:val="both"/>
              <w:rPr>
                <w:b/>
                <w:bCs/>
              </w:rPr>
            </w:pPr>
            <w:r w:rsidRPr="00F812BC">
              <w:rPr>
                <w:b/>
                <w:bCs/>
              </w:rPr>
              <w:t>REVISION NUMBER</w:t>
            </w:r>
          </w:p>
        </w:tc>
        <w:tc>
          <w:tcPr>
            <w:tcW w:w="6270" w:type="dxa"/>
            <w:tcBorders>
              <w:top w:val="single" w:sz="6" w:space="0" w:color="auto"/>
              <w:left w:val="single" w:sz="6" w:space="0" w:color="auto"/>
              <w:bottom w:val="single" w:sz="6" w:space="0" w:color="auto"/>
              <w:right w:val="single" w:sz="6" w:space="0" w:color="auto"/>
            </w:tcBorders>
            <w:shd w:val="clear" w:color="auto" w:fill="auto"/>
          </w:tcPr>
          <w:p w:rsidR="00195B47" w:rsidRPr="00D405C4" w:rsidRDefault="00F812BC" w:rsidP="00F8198A">
            <w:pPr>
              <w:spacing w:after="0"/>
              <w:jc w:val="both"/>
              <w:rPr>
                <w:sz w:val="20"/>
                <w:szCs w:val="20"/>
              </w:rPr>
            </w:pPr>
            <w:r>
              <w:rPr>
                <w:sz w:val="20"/>
                <w:szCs w:val="20"/>
              </w:rPr>
              <w:t>8</w:t>
            </w:r>
          </w:p>
        </w:tc>
      </w:tr>
      <w:tr w:rsidR="00195B47" w:rsidRPr="00D405C4" w:rsidTr="00F812BC">
        <w:tblPrEx>
          <w:tblCellMar>
            <w:top w:w="0" w:type="dxa"/>
            <w:bottom w:w="0" w:type="dxa"/>
          </w:tblCellMar>
        </w:tblPrEx>
        <w:trPr>
          <w:gridAfter w:val="1"/>
          <w:wAfter w:w="30" w:type="dxa"/>
        </w:trPr>
        <w:tc>
          <w:tcPr>
            <w:tcW w:w="2970" w:type="dxa"/>
            <w:tcBorders>
              <w:top w:val="single" w:sz="6" w:space="0" w:color="auto"/>
              <w:left w:val="single" w:sz="6" w:space="0" w:color="auto"/>
              <w:bottom w:val="single" w:sz="6" w:space="0" w:color="auto"/>
              <w:right w:val="single" w:sz="6" w:space="0" w:color="auto"/>
            </w:tcBorders>
            <w:shd w:val="clear" w:color="auto" w:fill="auto"/>
          </w:tcPr>
          <w:p w:rsidR="00195B47" w:rsidRPr="00F812BC" w:rsidRDefault="00195B47" w:rsidP="00F8198A">
            <w:pPr>
              <w:spacing w:after="0"/>
              <w:jc w:val="both"/>
              <w:rPr>
                <w:b/>
                <w:bCs/>
              </w:rPr>
            </w:pPr>
            <w:r w:rsidRPr="00F812BC">
              <w:rPr>
                <w:b/>
                <w:bCs/>
              </w:rPr>
              <w:t>ACTIVE DATE</w:t>
            </w:r>
          </w:p>
        </w:tc>
        <w:tc>
          <w:tcPr>
            <w:tcW w:w="6270" w:type="dxa"/>
            <w:tcBorders>
              <w:top w:val="single" w:sz="6" w:space="0" w:color="auto"/>
              <w:left w:val="single" w:sz="6" w:space="0" w:color="auto"/>
              <w:bottom w:val="single" w:sz="6" w:space="0" w:color="auto"/>
              <w:right w:val="single" w:sz="6" w:space="0" w:color="auto"/>
            </w:tcBorders>
            <w:shd w:val="clear" w:color="auto" w:fill="auto"/>
          </w:tcPr>
          <w:p w:rsidR="00195B47" w:rsidRPr="00D405C4" w:rsidRDefault="00D405C4" w:rsidP="00F812BC">
            <w:pPr>
              <w:spacing w:after="0"/>
              <w:jc w:val="both"/>
              <w:rPr>
                <w:sz w:val="20"/>
                <w:szCs w:val="20"/>
              </w:rPr>
            </w:pPr>
            <w:r w:rsidRPr="00D405C4">
              <w:rPr>
                <w:sz w:val="20"/>
                <w:szCs w:val="20"/>
              </w:rPr>
              <w:t>3</w:t>
            </w:r>
            <w:r w:rsidRPr="00D405C4">
              <w:rPr>
                <w:sz w:val="20"/>
                <w:szCs w:val="20"/>
                <w:vertAlign w:val="superscript"/>
              </w:rPr>
              <w:t>rd</w:t>
            </w:r>
            <w:r w:rsidRPr="00D405C4">
              <w:rPr>
                <w:sz w:val="20"/>
                <w:szCs w:val="20"/>
              </w:rPr>
              <w:t xml:space="preserve"> </w:t>
            </w:r>
            <w:r w:rsidR="00936984" w:rsidRPr="00D405C4">
              <w:rPr>
                <w:sz w:val="20"/>
                <w:szCs w:val="20"/>
              </w:rPr>
              <w:t xml:space="preserve"> </w:t>
            </w:r>
            <w:r w:rsidR="00F812BC">
              <w:rPr>
                <w:sz w:val="20"/>
                <w:szCs w:val="20"/>
              </w:rPr>
              <w:t>July</w:t>
            </w:r>
            <w:r w:rsidR="00F067AD" w:rsidRPr="00D405C4">
              <w:rPr>
                <w:sz w:val="20"/>
                <w:szCs w:val="20"/>
              </w:rPr>
              <w:t xml:space="preserve"> </w:t>
            </w:r>
            <w:r w:rsidR="00936984" w:rsidRPr="00D405C4">
              <w:rPr>
                <w:sz w:val="20"/>
                <w:szCs w:val="20"/>
              </w:rPr>
              <w:t>20</w:t>
            </w:r>
            <w:r w:rsidR="00F812BC">
              <w:rPr>
                <w:sz w:val="20"/>
                <w:szCs w:val="20"/>
              </w:rPr>
              <w:t>20</w:t>
            </w:r>
          </w:p>
        </w:tc>
      </w:tr>
      <w:tr w:rsidR="00195B47" w:rsidRPr="00D405C4" w:rsidTr="00F812BC">
        <w:tblPrEx>
          <w:tblCellMar>
            <w:top w:w="0" w:type="dxa"/>
            <w:bottom w:w="0" w:type="dxa"/>
          </w:tblCellMar>
        </w:tblPrEx>
        <w:trPr>
          <w:gridAfter w:val="1"/>
          <w:wAfter w:w="30" w:type="dxa"/>
        </w:trPr>
        <w:tc>
          <w:tcPr>
            <w:tcW w:w="2970" w:type="dxa"/>
            <w:tcBorders>
              <w:top w:val="single" w:sz="6" w:space="0" w:color="auto"/>
              <w:left w:val="single" w:sz="6" w:space="0" w:color="auto"/>
              <w:bottom w:val="single" w:sz="6" w:space="0" w:color="auto"/>
              <w:right w:val="single" w:sz="6" w:space="0" w:color="auto"/>
            </w:tcBorders>
            <w:shd w:val="clear" w:color="auto" w:fill="auto"/>
          </w:tcPr>
          <w:p w:rsidR="00195B47" w:rsidRPr="00F812BC" w:rsidRDefault="00195B47" w:rsidP="00F8198A">
            <w:pPr>
              <w:spacing w:after="0"/>
              <w:jc w:val="both"/>
              <w:rPr>
                <w:b/>
                <w:bCs/>
              </w:rPr>
            </w:pPr>
            <w:r w:rsidRPr="00F812BC">
              <w:rPr>
                <w:b/>
                <w:bCs/>
              </w:rPr>
              <w:t>DOCUMENT CHANGES</w:t>
            </w:r>
          </w:p>
        </w:tc>
        <w:tc>
          <w:tcPr>
            <w:tcW w:w="6270" w:type="dxa"/>
            <w:tcBorders>
              <w:top w:val="single" w:sz="6" w:space="0" w:color="auto"/>
              <w:left w:val="single" w:sz="6" w:space="0" w:color="auto"/>
              <w:bottom w:val="single" w:sz="6" w:space="0" w:color="auto"/>
              <w:right w:val="single" w:sz="6" w:space="0" w:color="auto"/>
            </w:tcBorders>
            <w:shd w:val="clear" w:color="auto" w:fill="auto"/>
          </w:tcPr>
          <w:p w:rsidR="00195B47" w:rsidRDefault="00195B47" w:rsidP="00F8198A">
            <w:pPr>
              <w:spacing w:after="0"/>
              <w:jc w:val="both"/>
              <w:rPr>
                <w:sz w:val="16"/>
                <w:szCs w:val="16"/>
              </w:rPr>
            </w:pPr>
            <w:r w:rsidRPr="00D405C4">
              <w:rPr>
                <w:sz w:val="16"/>
                <w:szCs w:val="16"/>
              </w:rPr>
              <w:t>This Section to be used  to record changes from the previous Document Version:</w:t>
            </w:r>
          </w:p>
          <w:p w:rsidR="00504C5B" w:rsidRPr="00D405C4" w:rsidRDefault="00504C5B" w:rsidP="00F8198A">
            <w:pPr>
              <w:spacing w:after="0"/>
              <w:jc w:val="both"/>
              <w:rPr>
                <w:sz w:val="16"/>
                <w:szCs w:val="16"/>
              </w:rPr>
            </w:pPr>
          </w:p>
          <w:p w:rsidR="00554C10" w:rsidRDefault="00554C10" w:rsidP="00F8198A">
            <w:pPr>
              <w:numPr>
                <w:ilvl w:val="0"/>
                <w:numId w:val="12"/>
              </w:numPr>
              <w:spacing w:after="0"/>
              <w:jc w:val="both"/>
              <w:rPr>
                <w:sz w:val="20"/>
                <w:szCs w:val="20"/>
              </w:rPr>
            </w:pPr>
            <w:r>
              <w:rPr>
                <w:sz w:val="20"/>
                <w:szCs w:val="20"/>
              </w:rPr>
              <w:t>Correct related documents</w:t>
            </w:r>
            <w:r w:rsidR="00504C5B">
              <w:rPr>
                <w:sz w:val="20"/>
                <w:szCs w:val="20"/>
              </w:rPr>
              <w:t xml:space="preserve"> 1.3</w:t>
            </w:r>
          </w:p>
          <w:p w:rsidR="00F812BC" w:rsidRDefault="00F812BC" w:rsidP="00F8198A">
            <w:pPr>
              <w:numPr>
                <w:ilvl w:val="0"/>
                <w:numId w:val="12"/>
              </w:numPr>
              <w:spacing w:after="0"/>
              <w:jc w:val="both"/>
              <w:rPr>
                <w:sz w:val="20"/>
                <w:szCs w:val="20"/>
              </w:rPr>
            </w:pPr>
            <w:r>
              <w:rPr>
                <w:sz w:val="20"/>
                <w:szCs w:val="20"/>
              </w:rPr>
              <w:t>Improve Readability</w:t>
            </w:r>
            <w:r w:rsidR="00504C5B">
              <w:rPr>
                <w:sz w:val="20"/>
                <w:szCs w:val="20"/>
              </w:rPr>
              <w:t xml:space="preserve"> (all)</w:t>
            </w:r>
          </w:p>
          <w:p w:rsidR="00F812BC" w:rsidRDefault="00F812BC" w:rsidP="00F8198A">
            <w:pPr>
              <w:numPr>
                <w:ilvl w:val="0"/>
                <w:numId w:val="12"/>
              </w:numPr>
              <w:spacing w:after="0"/>
              <w:jc w:val="both"/>
              <w:rPr>
                <w:sz w:val="20"/>
                <w:szCs w:val="20"/>
              </w:rPr>
            </w:pPr>
            <w:r>
              <w:rPr>
                <w:sz w:val="20"/>
                <w:szCs w:val="20"/>
              </w:rPr>
              <w:t>Update reference to NHSGGC policy</w:t>
            </w:r>
            <w:r w:rsidR="00504C5B">
              <w:rPr>
                <w:sz w:val="20"/>
                <w:szCs w:val="20"/>
              </w:rPr>
              <w:t xml:space="preserve"> 1.0</w:t>
            </w:r>
          </w:p>
          <w:p w:rsidR="00504C5B" w:rsidRPr="00D405C4" w:rsidRDefault="00504C5B" w:rsidP="00F8198A">
            <w:pPr>
              <w:numPr>
                <w:ilvl w:val="0"/>
                <w:numId w:val="12"/>
              </w:numPr>
              <w:spacing w:after="0"/>
              <w:jc w:val="both"/>
              <w:rPr>
                <w:sz w:val="20"/>
                <w:szCs w:val="20"/>
              </w:rPr>
            </w:pPr>
            <w:r>
              <w:rPr>
                <w:sz w:val="20"/>
                <w:szCs w:val="20"/>
              </w:rPr>
              <w:t>Remove reference to obsolete document 1.4</w:t>
            </w:r>
          </w:p>
          <w:p w:rsidR="00195B47" w:rsidRPr="00D405C4" w:rsidRDefault="00195B47" w:rsidP="00F8198A">
            <w:pPr>
              <w:spacing w:after="0"/>
              <w:jc w:val="both"/>
              <w:rPr>
                <w:sz w:val="20"/>
                <w:szCs w:val="20"/>
              </w:rPr>
            </w:pPr>
          </w:p>
          <w:p w:rsidR="00195B47" w:rsidRPr="00D405C4" w:rsidRDefault="00195B47" w:rsidP="00F8198A">
            <w:pPr>
              <w:spacing w:after="0"/>
              <w:jc w:val="both"/>
              <w:rPr>
                <w:sz w:val="20"/>
                <w:szCs w:val="20"/>
              </w:rPr>
            </w:pPr>
          </w:p>
          <w:p w:rsidR="00195B47" w:rsidRPr="00D405C4" w:rsidRDefault="00195B47" w:rsidP="00F8198A">
            <w:pPr>
              <w:spacing w:after="0"/>
              <w:jc w:val="both"/>
              <w:rPr>
                <w:sz w:val="20"/>
                <w:szCs w:val="20"/>
              </w:rPr>
            </w:pPr>
          </w:p>
          <w:p w:rsidR="00195B47" w:rsidRPr="00D405C4" w:rsidRDefault="00195B47" w:rsidP="00F8198A">
            <w:pPr>
              <w:spacing w:after="0"/>
              <w:jc w:val="both"/>
              <w:rPr>
                <w:sz w:val="20"/>
                <w:szCs w:val="20"/>
              </w:rPr>
            </w:pPr>
          </w:p>
          <w:p w:rsidR="00195B47" w:rsidRPr="00D405C4" w:rsidRDefault="00195B47" w:rsidP="00F8198A">
            <w:pPr>
              <w:spacing w:after="0"/>
              <w:jc w:val="both"/>
              <w:rPr>
                <w:sz w:val="20"/>
                <w:szCs w:val="20"/>
              </w:rPr>
            </w:pPr>
          </w:p>
          <w:p w:rsidR="00195B47" w:rsidRPr="00D405C4" w:rsidRDefault="00195B47" w:rsidP="00F8198A">
            <w:pPr>
              <w:spacing w:after="0"/>
              <w:jc w:val="both"/>
              <w:rPr>
                <w:sz w:val="20"/>
                <w:szCs w:val="20"/>
              </w:rPr>
            </w:pPr>
          </w:p>
        </w:tc>
      </w:tr>
      <w:tr w:rsidR="00195B47" w:rsidRPr="00D405C4" w:rsidTr="00F812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0" w:type="dxa"/>
            <w:bottom w:w="0" w:type="dxa"/>
          </w:tblCellMar>
        </w:tblPrEx>
        <w:trPr>
          <w:gridAfter w:val="1"/>
          <w:wAfter w:w="30" w:type="dxa"/>
          <w:cantSplit/>
        </w:trPr>
        <w:tc>
          <w:tcPr>
            <w:tcW w:w="9240" w:type="dxa"/>
            <w:gridSpan w:val="2"/>
            <w:tcBorders>
              <w:top w:val="single" w:sz="4" w:space="0" w:color="auto"/>
              <w:left w:val="single" w:sz="4" w:space="0" w:color="auto"/>
              <w:bottom w:val="single" w:sz="4" w:space="0" w:color="auto"/>
              <w:right w:val="single" w:sz="4" w:space="0" w:color="auto"/>
            </w:tcBorders>
            <w:shd w:val="clear" w:color="auto" w:fill="auto"/>
          </w:tcPr>
          <w:p w:rsidR="00195B47" w:rsidRPr="00F812BC" w:rsidRDefault="00195B47" w:rsidP="00F8198A">
            <w:pPr>
              <w:spacing w:after="0"/>
              <w:jc w:val="both"/>
              <w:rPr>
                <w:b/>
                <w:bCs/>
              </w:rPr>
            </w:pPr>
            <w:r w:rsidRPr="00F812BC">
              <w:rPr>
                <w:b/>
                <w:bCs/>
              </w:rPr>
              <w:t>Document Review History</w:t>
            </w:r>
          </w:p>
        </w:tc>
      </w:tr>
      <w:tr w:rsidR="00195B47" w:rsidRPr="00D405C4" w:rsidTr="00F812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30" w:type="dxa"/>
        </w:trPr>
        <w:tc>
          <w:tcPr>
            <w:tcW w:w="9240" w:type="dxa"/>
            <w:gridSpan w:val="2"/>
            <w:shd w:val="clear" w:color="auto" w:fill="auto"/>
          </w:tcPr>
          <w:p w:rsidR="00195B47" w:rsidRDefault="00195B47" w:rsidP="00F8198A">
            <w:pPr>
              <w:spacing w:after="0"/>
              <w:jc w:val="both"/>
              <w:rPr>
                <w:sz w:val="20"/>
                <w:szCs w:val="20"/>
              </w:rPr>
            </w:pPr>
            <w:bookmarkStart w:id="14" w:name="_Toc100986866"/>
            <w:bookmarkStart w:id="15" w:name="_Toc101171891"/>
            <w:bookmarkStart w:id="16" w:name="_Toc101579717"/>
            <w:bookmarkStart w:id="17" w:name="_Toc101755521"/>
            <w:bookmarkStart w:id="18" w:name="_Toc129765037"/>
            <w:r w:rsidRPr="00D405C4">
              <w:rPr>
                <w:sz w:val="20"/>
                <w:szCs w:val="20"/>
              </w:rPr>
              <w:t>Details of the review history showing the title, the version number, the author, the member of staff with update responsibility, the document approver, the distribution of hard (or paper) copies, the issue date, and archive history, are held on the Q-Pulse Quality Management System Network.</w:t>
            </w:r>
            <w:bookmarkEnd w:id="14"/>
            <w:bookmarkEnd w:id="15"/>
            <w:bookmarkEnd w:id="16"/>
            <w:bookmarkEnd w:id="17"/>
            <w:bookmarkEnd w:id="18"/>
          </w:p>
          <w:p w:rsidR="00F812BC" w:rsidRPr="00D405C4" w:rsidRDefault="00F812BC" w:rsidP="00F8198A">
            <w:pPr>
              <w:spacing w:after="0"/>
              <w:jc w:val="both"/>
              <w:rPr>
                <w:sz w:val="20"/>
                <w:szCs w:val="20"/>
              </w:rPr>
            </w:pPr>
          </w:p>
        </w:tc>
      </w:tr>
      <w:tr w:rsidR="00195B47" w:rsidRPr="00D405C4" w:rsidTr="00F812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0" w:type="dxa"/>
            <w:bottom w:w="0" w:type="dxa"/>
          </w:tblCellMar>
        </w:tblPrEx>
        <w:trPr>
          <w:gridAfter w:val="1"/>
          <w:wAfter w:w="30" w:type="dxa"/>
          <w:cantSplit/>
        </w:trPr>
        <w:tc>
          <w:tcPr>
            <w:tcW w:w="9240" w:type="dxa"/>
            <w:gridSpan w:val="2"/>
            <w:tcBorders>
              <w:top w:val="single" w:sz="4" w:space="0" w:color="auto"/>
              <w:left w:val="single" w:sz="4" w:space="0" w:color="auto"/>
              <w:bottom w:val="single" w:sz="4" w:space="0" w:color="auto"/>
              <w:right w:val="single" w:sz="4" w:space="0" w:color="auto"/>
            </w:tcBorders>
            <w:shd w:val="clear" w:color="auto" w:fill="auto"/>
          </w:tcPr>
          <w:p w:rsidR="00195B47" w:rsidRPr="00F812BC" w:rsidRDefault="00195B47" w:rsidP="00F8198A">
            <w:pPr>
              <w:spacing w:after="0"/>
              <w:jc w:val="both"/>
              <w:rPr>
                <w:b/>
                <w:bCs/>
              </w:rPr>
            </w:pPr>
            <w:r w:rsidRPr="00F812BC">
              <w:rPr>
                <w:b/>
                <w:bCs/>
              </w:rPr>
              <w:t>Document Control, Revision and Amendments</w:t>
            </w:r>
          </w:p>
        </w:tc>
      </w:tr>
      <w:tr w:rsidR="00195B47" w:rsidRPr="00D405C4" w:rsidTr="00F812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30" w:type="dxa"/>
        </w:trPr>
        <w:tc>
          <w:tcPr>
            <w:tcW w:w="9240" w:type="dxa"/>
            <w:gridSpan w:val="2"/>
            <w:shd w:val="clear" w:color="auto" w:fill="auto"/>
          </w:tcPr>
          <w:p w:rsidR="00195B47" w:rsidRDefault="00195B47" w:rsidP="00F812BC">
            <w:pPr>
              <w:spacing w:after="0"/>
              <w:jc w:val="both"/>
              <w:rPr>
                <w:sz w:val="20"/>
                <w:szCs w:val="20"/>
              </w:rPr>
            </w:pPr>
            <w:bookmarkStart w:id="19" w:name="_Toc96334904"/>
            <w:bookmarkStart w:id="20" w:name="_Toc96334958"/>
            <w:bookmarkStart w:id="21" w:name="_Toc96335699"/>
            <w:bookmarkStart w:id="22" w:name="_Toc96462572"/>
            <w:bookmarkStart w:id="23" w:name="_Toc96467898"/>
            <w:bookmarkStart w:id="24" w:name="_Toc96493864"/>
            <w:bookmarkStart w:id="25" w:name="_Toc97297217"/>
            <w:bookmarkStart w:id="26" w:name="_Toc97560740"/>
            <w:bookmarkStart w:id="27" w:name="_Toc98751887"/>
            <w:bookmarkStart w:id="28" w:name="_Toc100986867"/>
            <w:bookmarkStart w:id="29" w:name="_Toc101171892"/>
            <w:bookmarkStart w:id="30" w:name="_Toc101579718"/>
            <w:bookmarkStart w:id="31" w:name="_Toc101755522"/>
            <w:bookmarkStart w:id="32" w:name="_Toc129765038"/>
            <w:r w:rsidRPr="00D405C4">
              <w:rPr>
                <w:sz w:val="20"/>
                <w:szCs w:val="20"/>
              </w:rPr>
              <w:t>For policy and procedures relating to Document Control, Re</w:t>
            </w:r>
            <w:r w:rsidR="00F812BC">
              <w:rPr>
                <w:sz w:val="20"/>
                <w:szCs w:val="20"/>
              </w:rPr>
              <w:t xml:space="preserve">vision and Amendment, refer to </w:t>
            </w:r>
            <w:r w:rsidRPr="00D405C4">
              <w:rPr>
                <w:sz w:val="20"/>
                <w:szCs w:val="20"/>
              </w:rPr>
              <w:t>Control of Quality Management System Documentation” (MAP-ALL-ALL-003).</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F812BC" w:rsidRPr="00D405C4" w:rsidRDefault="00F812BC" w:rsidP="00F812BC">
            <w:pPr>
              <w:spacing w:after="0"/>
              <w:jc w:val="both"/>
              <w:rPr>
                <w:sz w:val="20"/>
                <w:szCs w:val="20"/>
              </w:rPr>
            </w:pPr>
          </w:p>
        </w:tc>
      </w:tr>
    </w:tbl>
    <w:p w:rsidR="00E17345" w:rsidRPr="00D405C4" w:rsidRDefault="00E17345" w:rsidP="00F8198A">
      <w:pPr>
        <w:pStyle w:val="TOC1"/>
        <w:spacing w:before="0" w:after="0"/>
        <w:jc w:val="both"/>
        <w:rPr>
          <w:rFonts w:ascii="Arial" w:hAnsi="Arial" w:cs="Arial"/>
        </w:rPr>
      </w:pPr>
    </w:p>
    <w:p w:rsidR="00F067AD" w:rsidRDefault="00D405C4" w:rsidP="00B60EC6">
      <w:pPr>
        <w:pStyle w:val="Heading1"/>
        <w:numPr>
          <w:ilvl w:val="0"/>
          <w:numId w:val="0"/>
        </w:numPr>
        <w:ind w:left="360" w:hanging="360"/>
      </w:pPr>
      <w:r w:rsidRPr="00D405C4">
        <w:br w:type="page"/>
      </w:r>
      <w:bookmarkStart w:id="33" w:name="_Toc44676541"/>
      <w:r w:rsidR="00F067AD" w:rsidRPr="00D405C4">
        <w:lastRenderedPageBreak/>
        <w:t>Contents</w:t>
      </w:r>
      <w:bookmarkEnd w:id="33"/>
    </w:p>
    <w:p w:rsidR="00B60EC6" w:rsidRPr="00B60EC6" w:rsidRDefault="00B60EC6" w:rsidP="00B60EC6"/>
    <w:p w:rsidR="005F636C" w:rsidRPr="00836D6E" w:rsidRDefault="00F067AD" w:rsidP="005F636C">
      <w:pPr>
        <w:pStyle w:val="TOC1"/>
        <w:spacing w:before="0" w:after="0"/>
        <w:rPr>
          <w:rFonts w:ascii="Calibri" w:hAnsi="Calibri"/>
          <w:b w:val="0"/>
          <w:bCs w:val="0"/>
          <w:caps w:val="0"/>
          <w:noProof/>
          <w:sz w:val="22"/>
          <w:szCs w:val="22"/>
          <w:lang w:eastAsia="en-GB"/>
        </w:rPr>
      </w:pPr>
      <w:r w:rsidRPr="00836D6E">
        <w:rPr>
          <w:rFonts w:ascii="Calibri" w:hAnsi="Calibri" w:cs="Arial"/>
          <w:b w:val="0"/>
        </w:rPr>
        <w:fldChar w:fldCharType="begin"/>
      </w:r>
      <w:r w:rsidRPr="00836D6E">
        <w:rPr>
          <w:rFonts w:ascii="Calibri" w:hAnsi="Calibri" w:cs="Arial"/>
          <w:b w:val="0"/>
        </w:rPr>
        <w:instrText xml:space="preserve"> TOC \o "1-3" \h \z \u </w:instrText>
      </w:r>
      <w:r w:rsidRPr="00836D6E">
        <w:rPr>
          <w:rFonts w:ascii="Calibri" w:hAnsi="Calibri" w:cs="Arial"/>
          <w:b w:val="0"/>
        </w:rPr>
        <w:fldChar w:fldCharType="separate"/>
      </w:r>
      <w:hyperlink w:anchor="_Toc44676541" w:history="1">
        <w:r w:rsidR="005F636C" w:rsidRPr="00836D6E">
          <w:rPr>
            <w:rStyle w:val="Hyperlink"/>
            <w:rFonts w:ascii="Calibri" w:hAnsi="Calibri"/>
            <w:b w:val="0"/>
            <w:noProof/>
          </w:rPr>
          <w:t>Contents</w:t>
        </w:r>
        <w:r w:rsidR="005F636C" w:rsidRPr="00836D6E">
          <w:rPr>
            <w:rFonts w:ascii="Calibri" w:hAnsi="Calibri"/>
            <w:b w:val="0"/>
            <w:noProof/>
            <w:webHidden/>
          </w:rPr>
          <w:tab/>
        </w:r>
        <w:r w:rsidR="005F636C" w:rsidRPr="00836D6E">
          <w:rPr>
            <w:rFonts w:ascii="Calibri" w:hAnsi="Calibri"/>
            <w:b w:val="0"/>
            <w:noProof/>
            <w:webHidden/>
          </w:rPr>
          <w:fldChar w:fldCharType="begin"/>
        </w:r>
        <w:r w:rsidR="005F636C" w:rsidRPr="00836D6E">
          <w:rPr>
            <w:rFonts w:ascii="Calibri" w:hAnsi="Calibri"/>
            <w:b w:val="0"/>
            <w:noProof/>
            <w:webHidden/>
          </w:rPr>
          <w:instrText xml:space="preserve"> PAGEREF _Toc44676541 \h </w:instrText>
        </w:r>
        <w:r w:rsidR="005F636C" w:rsidRPr="00836D6E">
          <w:rPr>
            <w:rFonts w:ascii="Calibri" w:hAnsi="Calibri"/>
            <w:b w:val="0"/>
            <w:noProof/>
            <w:webHidden/>
          </w:rPr>
        </w:r>
        <w:r w:rsidR="005F636C" w:rsidRPr="00836D6E">
          <w:rPr>
            <w:rFonts w:ascii="Calibri" w:hAnsi="Calibri"/>
            <w:b w:val="0"/>
            <w:noProof/>
            <w:webHidden/>
          </w:rPr>
          <w:fldChar w:fldCharType="separate"/>
        </w:r>
        <w:r w:rsidR="005F636C" w:rsidRPr="00836D6E">
          <w:rPr>
            <w:rFonts w:ascii="Calibri" w:hAnsi="Calibri"/>
            <w:b w:val="0"/>
            <w:noProof/>
            <w:webHidden/>
          </w:rPr>
          <w:t>2</w:t>
        </w:r>
        <w:r w:rsidR="005F636C" w:rsidRPr="00836D6E">
          <w:rPr>
            <w:rFonts w:ascii="Calibri" w:hAnsi="Calibri"/>
            <w:b w:val="0"/>
            <w:noProof/>
            <w:webHidden/>
          </w:rPr>
          <w:fldChar w:fldCharType="end"/>
        </w:r>
      </w:hyperlink>
    </w:p>
    <w:p w:rsidR="005F636C" w:rsidRPr="00836D6E" w:rsidRDefault="005F636C" w:rsidP="005F636C">
      <w:pPr>
        <w:pStyle w:val="TOC1"/>
        <w:spacing w:before="0" w:after="0"/>
        <w:rPr>
          <w:rFonts w:ascii="Calibri" w:hAnsi="Calibri"/>
          <w:b w:val="0"/>
          <w:bCs w:val="0"/>
          <w:caps w:val="0"/>
          <w:noProof/>
          <w:sz w:val="22"/>
          <w:szCs w:val="22"/>
          <w:lang w:eastAsia="en-GB"/>
        </w:rPr>
      </w:pPr>
      <w:hyperlink w:anchor="_Toc44676542" w:history="1">
        <w:r w:rsidRPr="00836D6E">
          <w:rPr>
            <w:rStyle w:val="Hyperlink"/>
            <w:rFonts w:ascii="Calibri" w:hAnsi="Calibri"/>
            <w:b w:val="0"/>
            <w:noProof/>
          </w:rPr>
          <w:t>1.</w:t>
        </w:r>
        <w:r w:rsidRPr="00836D6E">
          <w:rPr>
            <w:rFonts w:ascii="Calibri" w:hAnsi="Calibri"/>
            <w:b w:val="0"/>
            <w:bCs w:val="0"/>
            <w:caps w:val="0"/>
            <w:noProof/>
            <w:sz w:val="22"/>
            <w:szCs w:val="22"/>
            <w:lang w:eastAsia="en-GB"/>
          </w:rPr>
          <w:tab/>
        </w:r>
        <w:r w:rsidRPr="00836D6E">
          <w:rPr>
            <w:rStyle w:val="Hyperlink"/>
            <w:rFonts w:ascii="Calibri" w:hAnsi="Calibri"/>
            <w:b w:val="0"/>
            <w:noProof/>
          </w:rPr>
          <w:t>Introduction</w:t>
        </w:r>
        <w:r w:rsidRPr="00836D6E">
          <w:rPr>
            <w:rFonts w:ascii="Calibri" w:hAnsi="Calibri"/>
            <w:b w:val="0"/>
            <w:noProof/>
            <w:webHidden/>
          </w:rPr>
          <w:tab/>
        </w:r>
        <w:r w:rsidRPr="00836D6E">
          <w:rPr>
            <w:rFonts w:ascii="Calibri" w:hAnsi="Calibri"/>
            <w:b w:val="0"/>
            <w:noProof/>
            <w:webHidden/>
          </w:rPr>
          <w:fldChar w:fldCharType="begin"/>
        </w:r>
        <w:r w:rsidRPr="00836D6E">
          <w:rPr>
            <w:rFonts w:ascii="Calibri" w:hAnsi="Calibri"/>
            <w:b w:val="0"/>
            <w:noProof/>
            <w:webHidden/>
          </w:rPr>
          <w:instrText xml:space="preserve"> PAGEREF _Toc44676542 \h </w:instrText>
        </w:r>
        <w:r w:rsidRPr="00836D6E">
          <w:rPr>
            <w:rFonts w:ascii="Calibri" w:hAnsi="Calibri"/>
            <w:b w:val="0"/>
            <w:noProof/>
            <w:webHidden/>
          </w:rPr>
        </w:r>
        <w:r w:rsidRPr="00836D6E">
          <w:rPr>
            <w:rFonts w:ascii="Calibri" w:hAnsi="Calibri"/>
            <w:b w:val="0"/>
            <w:noProof/>
            <w:webHidden/>
          </w:rPr>
          <w:fldChar w:fldCharType="separate"/>
        </w:r>
        <w:r w:rsidRPr="00836D6E">
          <w:rPr>
            <w:rFonts w:ascii="Calibri" w:hAnsi="Calibri"/>
            <w:b w:val="0"/>
            <w:noProof/>
            <w:webHidden/>
          </w:rPr>
          <w:t>3</w:t>
        </w:r>
        <w:r w:rsidRPr="00836D6E">
          <w:rPr>
            <w:rFonts w:ascii="Calibri" w:hAnsi="Calibri"/>
            <w:b w:val="0"/>
            <w:noProof/>
            <w:webHidden/>
          </w:rPr>
          <w:fldChar w:fldCharType="end"/>
        </w:r>
      </w:hyperlink>
    </w:p>
    <w:p w:rsidR="005F636C" w:rsidRPr="00836D6E" w:rsidRDefault="005F636C" w:rsidP="005F636C">
      <w:pPr>
        <w:pStyle w:val="TOC2"/>
        <w:rPr>
          <w:rFonts w:ascii="Calibri" w:hAnsi="Calibri"/>
          <w:smallCaps w:val="0"/>
          <w:noProof/>
          <w:sz w:val="22"/>
          <w:szCs w:val="22"/>
          <w:lang w:eastAsia="en-GB"/>
        </w:rPr>
      </w:pPr>
      <w:hyperlink w:anchor="_Toc44676543" w:history="1">
        <w:r w:rsidRPr="00836D6E">
          <w:rPr>
            <w:rStyle w:val="Hyperlink"/>
            <w:rFonts w:ascii="Calibri" w:hAnsi="Calibri"/>
            <w:noProof/>
          </w:rPr>
          <w:t>1.1.</w:t>
        </w:r>
        <w:r w:rsidRPr="00836D6E">
          <w:rPr>
            <w:rFonts w:ascii="Calibri" w:hAnsi="Calibri"/>
            <w:smallCaps w:val="0"/>
            <w:noProof/>
            <w:sz w:val="22"/>
            <w:szCs w:val="22"/>
            <w:lang w:eastAsia="en-GB"/>
          </w:rPr>
          <w:tab/>
        </w:r>
        <w:r w:rsidRPr="00836D6E">
          <w:rPr>
            <w:rStyle w:val="Hyperlink"/>
            <w:rFonts w:ascii="Calibri" w:hAnsi="Calibri"/>
            <w:noProof/>
          </w:rPr>
          <w:t>Scope and purpose</w:t>
        </w:r>
        <w:r w:rsidRPr="00836D6E">
          <w:rPr>
            <w:rFonts w:ascii="Calibri" w:hAnsi="Calibri"/>
            <w:noProof/>
            <w:webHidden/>
          </w:rPr>
          <w:tab/>
        </w:r>
        <w:r w:rsidRPr="00836D6E">
          <w:rPr>
            <w:rFonts w:ascii="Calibri" w:hAnsi="Calibri"/>
            <w:noProof/>
            <w:webHidden/>
          </w:rPr>
          <w:fldChar w:fldCharType="begin"/>
        </w:r>
        <w:r w:rsidRPr="00836D6E">
          <w:rPr>
            <w:rFonts w:ascii="Calibri" w:hAnsi="Calibri"/>
            <w:noProof/>
            <w:webHidden/>
          </w:rPr>
          <w:instrText xml:space="preserve"> PAGEREF _Toc44676543 \h </w:instrText>
        </w:r>
        <w:r w:rsidRPr="00836D6E">
          <w:rPr>
            <w:rFonts w:ascii="Calibri" w:hAnsi="Calibri"/>
            <w:noProof/>
            <w:webHidden/>
          </w:rPr>
        </w:r>
        <w:r w:rsidRPr="00836D6E">
          <w:rPr>
            <w:rFonts w:ascii="Calibri" w:hAnsi="Calibri"/>
            <w:noProof/>
            <w:webHidden/>
          </w:rPr>
          <w:fldChar w:fldCharType="separate"/>
        </w:r>
        <w:r w:rsidRPr="00836D6E">
          <w:rPr>
            <w:rFonts w:ascii="Calibri" w:hAnsi="Calibri"/>
            <w:noProof/>
            <w:webHidden/>
          </w:rPr>
          <w:t>3</w:t>
        </w:r>
        <w:r w:rsidRPr="00836D6E">
          <w:rPr>
            <w:rFonts w:ascii="Calibri" w:hAnsi="Calibri"/>
            <w:noProof/>
            <w:webHidden/>
          </w:rPr>
          <w:fldChar w:fldCharType="end"/>
        </w:r>
      </w:hyperlink>
    </w:p>
    <w:p w:rsidR="005F636C" w:rsidRPr="00836D6E" w:rsidRDefault="005F636C" w:rsidP="005F636C">
      <w:pPr>
        <w:pStyle w:val="TOC2"/>
        <w:rPr>
          <w:rFonts w:ascii="Calibri" w:hAnsi="Calibri"/>
          <w:smallCaps w:val="0"/>
          <w:noProof/>
          <w:sz w:val="22"/>
          <w:szCs w:val="22"/>
          <w:lang w:eastAsia="en-GB"/>
        </w:rPr>
      </w:pPr>
      <w:hyperlink w:anchor="_Toc44676544" w:history="1">
        <w:r w:rsidRPr="00836D6E">
          <w:rPr>
            <w:rStyle w:val="Hyperlink"/>
            <w:rFonts w:ascii="Calibri" w:hAnsi="Calibri"/>
            <w:noProof/>
          </w:rPr>
          <w:t>1.2.</w:t>
        </w:r>
        <w:r w:rsidRPr="00836D6E">
          <w:rPr>
            <w:rFonts w:ascii="Calibri" w:hAnsi="Calibri"/>
            <w:smallCaps w:val="0"/>
            <w:noProof/>
            <w:sz w:val="22"/>
            <w:szCs w:val="22"/>
            <w:lang w:eastAsia="en-GB"/>
          </w:rPr>
          <w:tab/>
        </w:r>
        <w:r w:rsidRPr="00836D6E">
          <w:rPr>
            <w:rStyle w:val="Hyperlink"/>
            <w:rFonts w:ascii="Calibri" w:hAnsi="Calibri"/>
            <w:noProof/>
          </w:rPr>
          <w:t>Responsibility</w:t>
        </w:r>
        <w:r w:rsidRPr="00836D6E">
          <w:rPr>
            <w:rFonts w:ascii="Calibri" w:hAnsi="Calibri"/>
            <w:noProof/>
            <w:webHidden/>
          </w:rPr>
          <w:tab/>
        </w:r>
        <w:r w:rsidRPr="00836D6E">
          <w:rPr>
            <w:rFonts w:ascii="Calibri" w:hAnsi="Calibri"/>
            <w:noProof/>
            <w:webHidden/>
          </w:rPr>
          <w:fldChar w:fldCharType="begin"/>
        </w:r>
        <w:r w:rsidRPr="00836D6E">
          <w:rPr>
            <w:rFonts w:ascii="Calibri" w:hAnsi="Calibri"/>
            <w:noProof/>
            <w:webHidden/>
          </w:rPr>
          <w:instrText xml:space="preserve"> PAGEREF _Toc44676544 \h </w:instrText>
        </w:r>
        <w:r w:rsidRPr="00836D6E">
          <w:rPr>
            <w:rFonts w:ascii="Calibri" w:hAnsi="Calibri"/>
            <w:noProof/>
            <w:webHidden/>
          </w:rPr>
        </w:r>
        <w:r w:rsidRPr="00836D6E">
          <w:rPr>
            <w:rFonts w:ascii="Calibri" w:hAnsi="Calibri"/>
            <w:noProof/>
            <w:webHidden/>
          </w:rPr>
          <w:fldChar w:fldCharType="separate"/>
        </w:r>
        <w:r w:rsidRPr="00836D6E">
          <w:rPr>
            <w:rFonts w:ascii="Calibri" w:hAnsi="Calibri"/>
            <w:noProof/>
            <w:webHidden/>
          </w:rPr>
          <w:t>3</w:t>
        </w:r>
        <w:r w:rsidRPr="00836D6E">
          <w:rPr>
            <w:rFonts w:ascii="Calibri" w:hAnsi="Calibri"/>
            <w:noProof/>
            <w:webHidden/>
          </w:rPr>
          <w:fldChar w:fldCharType="end"/>
        </w:r>
      </w:hyperlink>
    </w:p>
    <w:p w:rsidR="005F636C" w:rsidRPr="00836D6E" w:rsidRDefault="005F636C" w:rsidP="005F636C">
      <w:pPr>
        <w:pStyle w:val="TOC2"/>
        <w:rPr>
          <w:rFonts w:ascii="Calibri" w:hAnsi="Calibri"/>
          <w:smallCaps w:val="0"/>
          <w:noProof/>
          <w:sz w:val="22"/>
          <w:szCs w:val="22"/>
          <w:lang w:eastAsia="en-GB"/>
        </w:rPr>
      </w:pPr>
      <w:hyperlink w:anchor="_Toc44676545" w:history="1">
        <w:r w:rsidRPr="00836D6E">
          <w:rPr>
            <w:rStyle w:val="Hyperlink"/>
            <w:rFonts w:ascii="Calibri" w:hAnsi="Calibri"/>
            <w:noProof/>
          </w:rPr>
          <w:t>1.3.</w:t>
        </w:r>
        <w:r w:rsidRPr="00836D6E">
          <w:rPr>
            <w:rFonts w:ascii="Calibri" w:hAnsi="Calibri"/>
            <w:smallCaps w:val="0"/>
            <w:noProof/>
            <w:sz w:val="22"/>
            <w:szCs w:val="22"/>
            <w:lang w:eastAsia="en-GB"/>
          </w:rPr>
          <w:tab/>
        </w:r>
        <w:r w:rsidRPr="00836D6E">
          <w:rPr>
            <w:rStyle w:val="Hyperlink"/>
            <w:rFonts w:ascii="Calibri" w:hAnsi="Calibri"/>
            <w:noProof/>
          </w:rPr>
          <w:t>References</w:t>
        </w:r>
        <w:r w:rsidRPr="00836D6E">
          <w:rPr>
            <w:rFonts w:ascii="Calibri" w:hAnsi="Calibri"/>
            <w:noProof/>
            <w:webHidden/>
          </w:rPr>
          <w:tab/>
        </w:r>
        <w:r w:rsidRPr="00836D6E">
          <w:rPr>
            <w:rFonts w:ascii="Calibri" w:hAnsi="Calibri"/>
            <w:noProof/>
            <w:webHidden/>
          </w:rPr>
          <w:fldChar w:fldCharType="begin"/>
        </w:r>
        <w:r w:rsidRPr="00836D6E">
          <w:rPr>
            <w:rFonts w:ascii="Calibri" w:hAnsi="Calibri"/>
            <w:noProof/>
            <w:webHidden/>
          </w:rPr>
          <w:instrText xml:space="preserve"> PAGEREF _Toc44676545 \h </w:instrText>
        </w:r>
        <w:r w:rsidRPr="00836D6E">
          <w:rPr>
            <w:rFonts w:ascii="Calibri" w:hAnsi="Calibri"/>
            <w:noProof/>
            <w:webHidden/>
          </w:rPr>
        </w:r>
        <w:r w:rsidRPr="00836D6E">
          <w:rPr>
            <w:rFonts w:ascii="Calibri" w:hAnsi="Calibri"/>
            <w:noProof/>
            <w:webHidden/>
          </w:rPr>
          <w:fldChar w:fldCharType="separate"/>
        </w:r>
        <w:r w:rsidRPr="00836D6E">
          <w:rPr>
            <w:rFonts w:ascii="Calibri" w:hAnsi="Calibri"/>
            <w:noProof/>
            <w:webHidden/>
          </w:rPr>
          <w:t>3</w:t>
        </w:r>
        <w:r w:rsidRPr="00836D6E">
          <w:rPr>
            <w:rFonts w:ascii="Calibri" w:hAnsi="Calibri"/>
            <w:noProof/>
            <w:webHidden/>
          </w:rPr>
          <w:fldChar w:fldCharType="end"/>
        </w:r>
      </w:hyperlink>
    </w:p>
    <w:p w:rsidR="005F636C" w:rsidRPr="00836D6E" w:rsidRDefault="005F636C" w:rsidP="005F636C">
      <w:pPr>
        <w:pStyle w:val="TOC2"/>
        <w:rPr>
          <w:rFonts w:ascii="Calibri" w:hAnsi="Calibri"/>
          <w:smallCaps w:val="0"/>
          <w:noProof/>
          <w:sz w:val="22"/>
          <w:szCs w:val="22"/>
          <w:lang w:eastAsia="en-GB"/>
        </w:rPr>
      </w:pPr>
      <w:hyperlink w:anchor="_Toc44676546" w:history="1">
        <w:r w:rsidRPr="00836D6E">
          <w:rPr>
            <w:rStyle w:val="Hyperlink"/>
            <w:rFonts w:ascii="Calibri" w:hAnsi="Calibri"/>
            <w:noProof/>
          </w:rPr>
          <w:t>1.4.</w:t>
        </w:r>
        <w:r w:rsidRPr="00836D6E">
          <w:rPr>
            <w:rFonts w:ascii="Calibri" w:hAnsi="Calibri"/>
            <w:smallCaps w:val="0"/>
            <w:noProof/>
            <w:sz w:val="22"/>
            <w:szCs w:val="22"/>
            <w:lang w:eastAsia="en-GB"/>
          </w:rPr>
          <w:tab/>
        </w:r>
        <w:r w:rsidRPr="00836D6E">
          <w:rPr>
            <w:rStyle w:val="Hyperlink"/>
            <w:rFonts w:ascii="Calibri" w:hAnsi="Calibri"/>
            <w:noProof/>
          </w:rPr>
          <w:t>Related documents</w:t>
        </w:r>
        <w:r w:rsidRPr="00836D6E">
          <w:rPr>
            <w:rFonts w:ascii="Calibri" w:hAnsi="Calibri"/>
            <w:noProof/>
            <w:webHidden/>
          </w:rPr>
          <w:tab/>
        </w:r>
        <w:r w:rsidRPr="00836D6E">
          <w:rPr>
            <w:rFonts w:ascii="Calibri" w:hAnsi="Calibri"/>
            <w:noProof/>
            <w:webHidden/>
          </w:rPr>
          <w:fldChar w:fldCharType="begin"/>
        </w:r>
        <w:r w:rsidRPr="00836D6E">
          <w:rPr>
            <w:rFonts w:ascii="Calibri" w:hAnsi="Calibri"/>
            <w:noProof/>
            <w:webHidden/>
          </w:rPr>
          <w:instrText xml:space="preserve"> PAGEREF _Toc44676546 \h </w:instrText>
        </w:r>
        <w:r w:rsidRPr="00836D6E">
          <w:rPr>
            <w:rFonts w:ascii="Calibri" w:hAnsi="Calibri"/>
            <w:noProof/>
            <w:webHidden/>
          </w:rPr>
        </w:r>
        <w:r w:rsidRPr="00836D6E">
          <w:rPr>
            <w:rFonts w:ascii="Calibri" w:hAnsi="Calibri"/>
            <w:noProof/>
            <w:webHidden/>
          </w:rPr>
          <w:fldChar w:fldCharType="separate"/>
        </w:r>
        <w:r w:rsidRPr="00836D6E">
          <w:rPr>
            <w:rFonts w:ascii="Calibri" w:hAnsi="Calibri"/>
            <w:noProof/>
            <w:webHidden/>
          </w:rPr>
          <w:t>3</w:t>
        </w:r>
        <w:r w:rsidRPr="00836D6E">
          <w:rPr>
            <w:rFonts w:ascii="Calibri" w:hAnsi="Calibri"/>
            <w:noProof/>
            <w:webHidden/>
          </w:rPr>
          <w:fldChar w:fldCharType="end"/>
        </w:r>
      </w:hyperlink>
    </w:p>
    <w:p w:rsidR="005F636C" w:rsidRPr="00836D6E" w:rsidRDefault="005F636C" w:rsidP="005F636C">
      <w:pPr>
        <w:pStyle w:val="TOC1"/>
        <w:spacing w:before="0" w:after="0"/>
        <w:rPr>
          <w:rFonts w:ascii="Calibri" w:hAnsi="Calibri"/>
          <w:b w:val="0"/>
          <w:bCs w:val="0"/>
          <w:caps w:val="0"/>
          <w:noProof/>
          <w:sz w:val="22"/>
          <w:szCs w:val="22"/>
          <w:lang w:eastAsia="en-GB"/>
        </w:rPr>
      </w:pPr>
      <w:hyperlink w:anchor="_Toc44676547" w:history="1">
        <w:r w:rsidRPr="00836D6E">
          <w:rPr>
            <w:rStyle w:val="Hyperlink"/>
            <w:rFonts w:ascii="Calibri" w:hAnsi="Calibri"/>
            <w:b w:val="0"/>
            <w:noProof/>
          </w:rPr>
          <w:t>2.</w:t>
        </w:r>
        <w:r w:rsidRPr="00836D6E">
          <w:rPr>
            <w:rFonts w:ascii="Calibri" w:hAnsi="Calibri"/>
            <w:b w:val="0"/>
            <w:bCs w:val="0"/>
            <w:caps w:val="0"/>
            <w:noProof/>
            <w:sz w:val="22"/>
            <w:szCs w:val="22"/>
            <w:lang w:eastAsia="en-GB"/>
          </w:rPr>
          <w:tab/>
        </w:r>
        <w:r w:rsidRPr="00836D6E">
          <w:rPr>
            <w:rStyle w:val="Hyperlink"/>
            <w:rFonts w:ascii="Calibri" w:hAnsi="Calibri"/>
            <w:b w:val="0"/>
            <w:noProof/>
          </w:rPr>
          <w:t>NHS Complaints Procedure</w:t>
        </w:r>
        <w:r w:rsidRPr="00836D6E">
          <w:rPr>
            <w:rFonts w:ascii="Calibri" w:hAnsi="Calibri"/>
            <w:b w:val="0"/>
            <w:noProof/>
            <w:webHidden/>
          </w:rPr>
          <w:tab/>
        </w:r>
        <w:r w:rsidRPr="00836D6E">
          <w:rPr>
            <w:rFonts w:ascii="Calibri" w:hAnsi="Calibri"/>
            <w:b w:val="0"/>
            <w:noProof/>
            <w:webHidden/>
          </w:rPr>
          <w:fldChar w:fldCharType="begin"/>
        </w:r>
        <w:r w:rsidRPr="00836D6E">
          <w:rPr>
            <w:rFonts w:ascii="Calibri" w:hAnsi="Calibri"/>
            <w:b w:val="0"/>
            <w:noProof/>
            <w:webHidden/>
          </w:rPr>
          <w:instrText xml:space="preserve"> PAGEREF _Toc44676547 \h </w:instrText>
        </w:r>
        <w:r w:rsidRPr="00836D6E">
          <w:rPr>
            <w:rFonts w:ascii="Calibri" w:hAnsi="Calibri"/>
            <w:b w:val="0"/>
            <w:noProof/>
            <w:webHidden/>
          </w:rPr>
        </w:r>
        <w:r w:rsidRPr="00836D6E">
          <w:rPr>
            <w:rFonts w:ascii="Calibri" w:hAnsi="Calibri"/>
            <w:b w:val="0"/>
            <w:noProof/>
            <w:webHidden/>
          </w:rPr>
          <w:fldChar w:fldCharType="separate"/>
        </w:r>
        <w:r w:rsidRPr="00836D6E">
          <w:rPr>
            <w:rFonts w:ascii="Calibri" w:hAnsi="Calibri"/>
            <w:b w:val="0"/>
            <w:noProof/>
            <w:webHidden/>
          </w:rPr>
          <w:t>3</w:t>
        </w:r>
        <w:r w:rsidRPr="00836D6E">
          <w:rPr>
            <w:rFonts w:ascii="Calibri" w:hAnsi="Calibri"/>
            <w:b w:val="0"/>
            <w:noProof/>
            <w:webHidden/>
          </w:rPr>
          <w:fldChar w:fldCharType="end"/>
        </w:r>
      </w:hyperlink>
    </w:p>
    <w:p w:rsidR="005F636C" w:rsidRPr="00836D6E" w:rsidRDefault="005F636C" w:rsidP="005F636C">
      <w:pPr>
        <w:pStyle w:val="TOC2"/>
        <w:rPr>
          <w:rFonts w:ascii="Calibri" w:hAnsi="Calibri"/>
          <w:smallCaps w:val="0"/>
          <w:noProof/>
          <w:sz w:val="22"/>
          <w:szCs w:val="22"/>
          <w:lang w:eastAsia="en-GB"/>
        </w:rPr>
      </w:pPr>
      <w:hyperlink w:anchor="_Toc44676548" w:history="1">
        <w:r w:rsidRPr="00836D6E">
          <w:rPr>
            <w:rStyle w:val="Hyperlink"/>
            <w:rFonts w:ascii="Calibri" w:hAnsi="Calibri"/>
            <w:noProof/>
          </w:rPr>
          <w:t>2.1.</w:t>
        </w:r>
        <w:r w:rsidRPr="00836D6E">
          <w:rPr>
            <w:rFonts w:ascii="Calibri" w:hAnsi="Calibri"/>
            <w:smallCaps w:val="0"/>
            <w:noProof/>
            <w:sz w:val="22"/>
            <w:szCs w:val="22"/>
            <w:lang w:eastAsia="en-GB"/>
          </w:rPr>
          <w:tab/>
        </w:r>
        <w:r w:rsidRPr="00836D6E">
          <w:rPr>
            <w:rStyle w:val="Hyperlink"/>
            <w:rFonts w:ascii="Calibri" w:hAnsi="Calibri"/>
            <w:noProof/>
          </w:rPr>
          <w:t>Local Resolution</w:t>
        </w:r>
        <w:r w:rsidRPr="00836D6E">
          <w:rPr>
            <w:rFonts w:ascii="Calibri" w:hAnsi="Calibri"/>
            <w:noProof/>
            <w:webHidden/>
          </w:rPr>
          <w:tab/>
        </w:r>
        <w:r w:rsidRPr="00836D6E">
          <w:rPr>
            <w:rFonts w:ascii="Calibri" w:hAnsi="Calibri"/>
            <w:noProof/>
            <w:webHidden/>
          </w:rPr>
          <w:fldChar w:fldCharType="begin"/>
        </w:r>
        <w:r w:rsidRPr="00836D6E">
          <w:rPr>
            <w:rFonts w:ascii="Calibri" w:hAnsi="Calibri"/>
            <w:noProof/>
            <w:webHidden/>
          </w:rPr>
          <w:instrText xml:space="preserve"> PAGEREF _Toc44676548 \h </w:instrText>
        </w:r>
        <w:r w:rsidRPr="00836D6E">
          <w:rPr>
            <w:rFonts w:ascii="Calibri" w:hAnsi="Calibri"/>
            <w:noProof/>
            <w:webHidden/>
          </w:rPr>
        </w:r>
        <w:r w:rsidRPr="00836D6E">
          <w:rPr>
            <w:rFonts w:ascii="Calibri" w:hAnsi="Calibri"/>
            <w:noProof/>
            <w:webHidden/>
          </w:rPr>
          <w:fldChar w:fldCharType="separate"/>
        </w:r>
        <w:r w:rsidRPr="00836D6E">
          <w:rPr>
            <w:rFonts w:ascii="Calibri" w:hAnsi="Calibri"/>
            <w:noProof/>
            <w:webHidden/>
          </w:rPr>
          <w:t>4</w:t>
        </w:r>
        <w:r w:rsidRPr="00836D6E">
          <w:rPr>
            <w:rFonts w:ascii="Calibri" w:hAnsi="Calibri"/>
            <w:noProof/>
            <w:webHidden/>
          </w:rPr>
          <w:fldChar w:fldCharType="end"/>
        </w:r>
      </w:hyperlink>
    </w:p>
    <w:p w:rsidR="005F636C" w:rsidRPr="00836D6E" w:rsidRDefault="005F636C" w:rsidP="005F636C">
      <w:pPr>
        <w:pStyle w:val="TOC2"/>
        <w:rPr>
          <w:rFonts w:ascii="Calibri" w:hAnsi="Calibri"/>
          <w:smallCaps w:val="0"/>
          <w:noProof/>
          <w:sz w:val="22"/>
          <w:szCs w:val="22"/>
          <w:lang w:eastAsia="en-GB"/>
        </w:rPr>
      </w:pPr>
      <w:hyperlink w:anchor="_Toc44676549" w:history="1">
        <w:r w:rsidRPr="00836D6E">
          <w:rPr>
            <w:rStyle w:val="Hyperlink"/>
            <w:rFonts w:ascii="Calibri" w:hAnsi="Calibri"/>
            <w:noProof/>
          </w:rPr>
          <w:t>2.2.</w:t>
        </w:r>
        <w:r w:rsidRPr="00836D6E">
          <w:rPr>
            <w:rFonts w:ascii="Calibri" w:hAnsi="Calibri"/>
            <w:smallCaps w:val="0"/>
            <w:noProof/>
            <w:sz w:val="22"/>
            <w:szCs w:val="22"/>
            <w:lang w:eastAsia="en-GB"/>
          </w:rPr>
          <w:tab/>
        </w:r>
        <w:r w:rsidRPr="00836D6E">
          <w:rPr>
            <w:rStyle w:val="Hyperlink"/>
            <w:rFonts w:ascii="Calibri" w:hAnsi="Calibri"/>
            <w:noProof/>
          </w:rPr>
          <w:t>Independent Review</w:t>
        </w:r>
        <w:r w:rsidRPr="00836D6E">
          <w:rPr>
            <w:rFonts w:ascii="Calibri" w:hAnsi="Calibri"/>
            <w:noProof/>
            <w:webHidden/>
          </w:rPr>
          <w:tab/>
        </w:r>
        <w:r w:rsidRPr="00836D6E">
          <w:rPr>
            <w:rFonts w:ascii="Calibri" w:hAnsi="Calibri"/>
            <w:noProof/>
            <w:webHidden/>
          </w:rPr>
          <w:fldChar w:fldCharType="begin"/>
        </w:r>
        <w:r w:rsidRPr="00836D6E">
          <w:rPr>
            <w:rFonts w:ascii="Calibri" w:hAnsi="Calibri"/>
            <w:noProof/>
            <w:webHidden/>
          </w:rPr>
          <w:instrText xml:space="preserve"> PAGEREF _Toc44676549 \h </w:instrText>
        </w:r>
        <w:r w:rsidRPr="00836D6E">
          <w:rPr>
            <w:rFonts w:ascii="Calibri" w:hAnsi="Calibri"/>
            <w:noProof/>
            <w:webHidden/>
          </w:rPr>
        </w:r>
        <w:r w:rsidRPr="00836D6E">
          <w:rPr>
            <w:rFonts w:ascii="Calibri" w:hAnsi="Calibri"/>
            <w:noProof/>
            <w:webHidden/>
          </w:rPr>
          <w:fldChar w:fldCharType="separate"/>
        </w:r>
        <w:r w:rsidRPr="00836D6E">
          <w:rPr>
            <w:rFonts w:ascii="Calibri" w:hAnsi="Calibri"/>
            <w:noProof/>
            <w:webHidden/>
          </w:rPr>
          <w:t>4</w:t>
        </w:r>
        <w:r w:rsidRPr="00836D6E">
          <w:rPr>
            <w:rFonts w:ascii="Calibri" w:hAnsi="Calibri"/>
            <w:noProof/>
            <w:webHidden/>
          </w:rPr>
          <w:fldChar w:fldCharType="end"/>
        </w:r>
      </w:hyperlink>
    </w:p>
    <w:p w:rsidR="005F636C" w:rsidRPr="00836D6E" w:rsidRDefault="005F636C" w:rsidP="005F636C">
      <w:pPr>
        <w:pStyle w:val="TOC1"/>
        <w:spacing w:before="0" w:after="0"/>
        <w:rPr>
          <w:rFonts w:ascii="Calibri" w:hAnsi="Calibri"/>
          <w:b w:val="0"/>
          <w:bCs w:val="0"/>
          <w:caps w:val="0"/>
          <w:noProof/>
          <w:sz w:val="22"/>
          <w:szCs w:val="22"/>
          <w:lang w:eastAsia="en-GB"/>
        </w:rPr>
      </w:pPr>
      <w:hyperlink w:anchor="_Toc44676550" w:history="1">
        <w:r w:rsidRPr="00836D6E">
          <w:rPr>
            <w:rStyle w:val="Hyperlink"/>
            <w:rFonts w:ascii="Calibri" w:hAnsi="Calibri"/>
            <w:b w:val="0"/>
            <w:noProof/>
          </w:rPr>
          <w:t>3.</w:t>
        </w:r>
        <w:r w:rsidRPr="00836D6E">
          <w:rPr>
            <w:rFonts w:ascii="Calibri" w:hAnsi="Calibri"/>
            <w:b w:val="0"/>
            <w:bCs w:val="0"/>
            <w:caps w:val="0"/>
            <w:noProof/>
            <w:sz w:val="22"/>
            <w:szCs w:val="22"/>
            <w:lang w:eastAsia="en-GB"/>
          </w:rPr>
          <w:tab/>
        </w:r>
        <w:r w:rsidRPr="00836D6E">
          <w:rPr>
            <w:rStyle w:val="Hyperlink"/>
            <w:rFonts w:ascii="Calibri" w:hAnsi="Calibri"/>
            <w:b w:val="0"/>
            <w:noProof/>
          </w:rPr>
          <w:t>NHS GG&amp;C COMPLAINTS POLICY</w:t>
        </w:r>
        <w:r w:rsidRPr="00836D6E">
          <w:rPr>
            <w:rFonts w:ascii="Calibri" w:hAnsi="Calibri"/>
            <w:b w:val="0"/>
            <w:noProof/>
            <w:webHidden/>
          </w:rPr>
          <w:tab/>
        </w:r>
        <w:r w:rsidRPr="00836D6E">
          <w:rPr>
            <w:rFonts w:ascii="Calibri" w:hAnsi="Calibri"/>
            <w:b w:val="0"/>
            <w:noProof/>
            <w:webHidden/>
          </w:rPr>
          <w:fldChar w:fldCharType="begin"/>
        </w:r>
        <w:r w:rsidRPr="00836D6E">
          <w:rPr>
            <w:rFonts w:ascii="Calibri" w:hAnsi="Calibri"/>
            <w:b w:val="0"/>
            <w:noProof/>
            <w:webHidden/>
          </w:rPr>
          <w:instrText xml:space="preserve"> PAGEREF _Toc44676550 \h </w:instrText>
        </w:r>
        <w:r w:rsidRPr="00836D6E">
          <w:rPr>
            <w:rFonts w:ascii="Calibri" w:hAnsi="Calibri"/>
            <w:b w:val="0"/>
            <w:noProof/>
            <w:webHidden/>
          </w:rPr>
        </w:r>
        <w:r w:rsidRPr="00836D6E">
          <w:rPr>
            <w:rFonts w:ascii="Calibri" w:hAnsi="Calibri"/>
            <w:b w:val="0"/>
            <w:noProof/>
            <w:webHidden/>
          </w:rPr>
          <w:fldChar w:fldCharType="separate"/>
        </w:r>
        <w:r w:rsidRPr="00836D6E">
          <w:rPr>
            <w:rFonts w:ascii="Calibri" w:hAnsi="Calibri"/>
            <w:b w:val="0"/>
            <w:noProof/>
            <w:webHidden/>
          </w:rPr>
          <w:t>4</w:t>
        </w:r>
        <w:r w:rsidRPr="00836D6E">
          <w:rPr>
            <w:rFonts w:ascii="Calibri" w:hAnsi="Calibri"/>
            <w:b w:val="0"/>
            <w:noProof/>
            <w:webHidden/>
          </w:rPr>
          <w:fldChar w:fldCharType="end"/>
        </w:r>
      </w:hyperlink>
    </w:p>
    <w:p w:rsidR="005F636C" w:rsidRPr="00836D6E" w:rsidRDefault="005F636C" w:rsidP="005F636C">
      <w:pPr>
        <w:pStyle w:val="TOC2"/>
        <w:rPr>
          <w:rFonts w:ascii="Calibri" w:hAnsi="Calibri"/>
          <w:smallCaps w:val="0"/>
          <w:noProof/>
          <w:sz w:val="22"/>
          <w:szCs w:val="22"/>
          <w:lang w:eastAsia="en-GB"/>
        </w:rPr>
      </w:pPr>
      <w:hyperlink w:anchor="_Toc44676551" w:history="1">
        <w:r w:rsidRPr="00836D6E">
          <w:rPr>
            <w:rStyle w:val="Hyperlink"/>
            <w:rFonts w:ascii="Calibri" w:hAnsi="Calibri"/>
            <w:noProof/>
          </w:rPr>
          <w:t>3.1.</w:t>
        </w:r>
        <w:r w:rsidRPr="00836D6E">
          <w:rPr>
            <w:rFonts w:ascii="Calibri" w:hAnsi="Calibri"/>
            <w:smallCaps w:val="0"/>
            <w:noProof/>
            <w:sz w:val="22"/>
            <w:szCs w:val="22"/>
            <w:lang w:eastAsia="en-GB"/>
          </w:rPr>
          <w:tab/>
        </w:r>
        <w:r w:rsidRPr="00836D6E">
          <w:rPr>
            <w:rStyle w:val="Hyperlink"/>
            <w:rFonts w:ascii="Calibri" w:hAnsi="Calibri"/>
            <w:noProof/>
          </w:rPr>
          <w:t>Definition of a Complaint</w:t>
        </w:r>
        <w:r w:rsidRPr="00836D6E">
          <w:rPr>
            <w:rFonts w:ascii="Calibri" w:hAnsi="Calibri"/>
            <w:noProof/>
            <w:webHidden/>
          </w:rPr>
          <w:tab/>
        </w:r>
        <w:r w:rsidRPr="00836D6E">
          <w:rPr>
            <w:rFonts w:ascii="Calibri" w:hAnsi="Calibri"/>
            <w:noProof/>
            <w:webHidden/>
          </w:rPr>
          <w:fldChar w:fldCharType="begin"/>
        </w:r>
        <w:r w:rsidRPr="00836D6E">
          <w:rPr>
            <w:rFonts w:ascii="Calibri" w:hAnsi="Calibri"/>
            <w:noProof/>
            <w:webHidden/>
          </w:rPr>
          <w:instrText xml:space="preserve"> PAGEREF _Toc44676551 \h </w:instrText>
        </w:r>
        <w:r w:rsidRPr="00836D6E">
          <w:rPr>
            <w:rFonts w:ascii="Calibri" w:hAnsi="Calibri"/>
            <w:noProof/>
            <w:webHidden/>
          </w:rPr>
        </w:r>
        <w:r w:rsidRPr="00836D6E">
          <w:rPr>
            <w:rFonts w:ascii="Calibri" w:hAnsi="Calibri"/>
            <w:noProof/>
            <w:webHidden/>
          </w:rPr>
          <w:fldChar w:fldCharType="separate"/>
        </w:r>
        <w:r w:rsidRPr="00836D6E">
          <w:rPr>
            <w:rFonts w:ascii="Calibri" w:hAnsi="Calibri"/>
            <w:noProof/>
            <w:webHidden/>
          </w:rPr>
          <w:t>4</w:t>
        </w:r>
        <w:r w:rsidRPr="00836D6E">
          <w:rPr>
            <w:rFonts w:ascii="Calibri" w:hAnsi="Calibri"/>
            <w:noProof/>
            <w:webHidden/>
          </w:rPr>
          <w:fldChar w:fldCharType="end"/>
        </w:r>
      </w:hyperlink>
    </w:p>
    <w:p w:rsidR="005F636C" w:rsidRPr="00836D6E" w:rsidRDefault="005F636C" w:rsidP="005F636C">
      <w:pPr>
        <w:pStyle w:val="TOC3"/>
        <w:rPr>
          <w:rFonts w:ascii="Calibri" w:hAnsi="Calibri"/>
          <w:bCs w:val="0"/>
          <w:iCs w:val="0"/>
          <w:sz w:val="22"/>
          <w:szCs w:val="22"/>
          <w:lang w:eastAsia="en-GB"/>
        </w:rPr>
      </w:pPr>
      <w:hyperlink w:anchor="_Toc44676552" w:history="1">
        <w:r w:rsidRPr="00836D6E">
          <w:rPr>
            <w:rStyle w:val="Hyperlink"/>
            <w:rFonts w:ascii="Calibri" w:hAnsi="Calibri"/>
          </w:rPr>
          <w:t>3.1.1.</w:t>
        </w:r>
        <w:r w:rsidRPr="00836D6E">
          <w:rPr>
            <w:rFonts w:ascii="Calibri" w:hAnsi="Calibri"/>
            <w:bCs w:val="0"/>
            <w:iCs w:val="0"/>
            <w:sz w:val="22"/>
            <w:szCs w:val="22"/>
            <w:lang w:eastAsia="en-GB"/>
          </w:rPr>
          <w:tab/>
        </w:r>
        <w:r w:rsidRPr="00836D6E">
          <w:rPr>
            <w:rStyle w:val="Hyperlink"/>
            <w:rFonts w:ascii="Calibri" w:hAnsi="Calibri"/>
          </w:rPr>
          <w:t>Definition of a Clinical Complaint</w:t>
        </w:r>
        <w:r w:rsidRPr="00836D6E">
          <w:rPr>
            <w:rFonts w:ascii="Calibri" w:hAnsi="Calibri"/>
            <w:webHidden/>
          </w:rPr>
          <w:tab/>
        </w:r>
        <w:r w:rsidRPr="00836D6E">
          <w:rPr>
            <w:rFonts w:ascii="Calibri" w:hAnsi="Calibri"/>
            <w:webHidden/>
          </w:rPr>
          <w:fldChar w:fldCharType="begin"/>
        </w:r>
        <w:r w:rsidRPr="00836D6E">
          <w:rPr>
            <w:rFonts w:ascii="Calibri" w:hAnsi="Calibri"/>
            <w:webHidden/>
          </w:rPr>
          <w:instrText xml:space="preserve"> PAGEREF _Toc44676552 \h </w:instrText>
        </w:r>
        <w:r w:rsidRPr="00836D6E">
          <w:rPr>
            <w:rFonts w:ascii="Calibri" w:hAnsi="Calibri"/>
            <w:webHidden/>
          </w:rPr>
        </w:r>
        <w:r w:rsidRPr="00836D6E">
          <w:rPr>
            <w:rFonts w:ascii="Calibri" w:hAnsi="Calibri"/>
            <w:webHidden/>
          </w:rPr>
          <w:fldChar w:fldCharType="separate"/>
        </w:r>
        <w:r w:rsidRPr="00836D6E">
          <w:rPr>
            <w:rFonts w:ascii="Calibri" w:hAnsi="Calibri"/>
            <w:webHidden/>
          </w:rPr>
          <w:t>4</w:t>
        </w:r>
        <w:r w:rsidRPr="00836D6E">
          <w:rPr>
            <w:rFonts w:ascii="Calibri" w:hAnsi="Calibri"/>
            <w:webHidden/>
          </w:rPr>
          <w:fldChar w:fldCharType="end"/>
        </w:r>
      </w:hyperlink>
    </w:p>
    <w:p w:rsidR="005F636C" w:rsidRPr="00836D6E" w:rsidRDefault="005F636C" w:rsidP="005F636C">
      <w:pPr>
        <w:pStyle w:val="TOC3"/>
        <w:rPr>
          <w:rFonts w:ascii="Calibri" w:hAnsi="Calibri"/>
          <w:bCs w:val="0"/>
          <w:iCs w:val="0"/>
          <w:sz w:val="22"/>
          <w:szCs w:val="22"/>
          <w:lang w:eastAsia="en-GB"/>
        </w:rPr>
      </w:pPr>
      <w:hyperlink w:anchor="_Toc44676553" w:history="1">
        <w:r w:rsidRPr="00836D6E">
          <w:rPr>
            <w:rStyle w:val="Hyperlink"/>
            <w:rFonts w:ascii="Calibri" w:hAnsi="Calibri"/>
          </w:rPr>
          <w:t>3.1.2.</w:t>
        </w:r>
        <w:r w:rsidRPr="00836D6E">
          <w:rPr>
            <w:rFonts w:ascii="Calibri" w:hAnsi="Calibri"/>
            <w:bCs w:val="0"/>
            <w:iCs w:val="0"/>
            <w:sz w:val="22"/>
            <w:szCs w:val="22"/>
            <w:lang w:eastAsia="en-GB"/>
          </w:rPr>
          <w:tab/>
        </w:r>
        <w:r w:rsidRPr="00836D6E">
          <w:rPr>
            <w:rStyle w:val="Hyperlink"/>
            <w:rFonts w:ascii="Calibri" w:hAnsi="Calibri"/>
          </w:rPr>
          <w:t>Time Limits</w:t>
        </w:r>
        <w:r w:rsidRPr="00836D6E">
          <w:rPr>
            <w:rFonts w:ascii="Calibri" w:hAnsi="Calibri"/>
            <w:webHidden/>
          </w:rPr>
          <w:tab/>
        </w:r>
        <w:r w:rsidRPr="00836D6E">
          <w:rPr>
            <w:rFonts w:ascii="Calibri" w:hAnsi="Calibri"/>
            <w:webHidden/>
          </w:rPr>
          <w:fldChar w:fldCharType="begin"/>
        </w:r>
        <w:r w:rsidRPr="00836D6E">
          <w:rPr>
            <w:rFonts w:ascii="Calibri" w:hAnsi="Calibri"/>
            <w:webHidden/>
          </w:rPr>
          <w:instrText xml:space="preserve"> PAGEREF _Toc44676553 \h </w:instrText>
        </w:r>
        <w:r w:rsidRPr="00836D6E">
          <w:rPr>
            <w:rFonts w:ascii="Calibri" w:hAnsi="Calibri"/>
            <w:webHidden/>
          </w:rPr>
        </w:r>
        <w:r w:rsidRPr="00836D6E">
          <w:rPr>
            <w:rFonts w:ascii="Calibri" w:hAnsi="Calibri"/>
            <w:webHidden/>
          </w:rPr>
          <w:fldChar w:fldCharType="separate"/>
        </w:r>
        <w:r w:rsidRPr="00836D6E">
          <w:rPr>
            <w:rFonts w:ascii="Calibri" w:hAnsi="Calibri"/>
            <w:webHidden/>
          </w:rPr>
          <w:t>4</w:t>
        </w:r>
        <w:r w:rsidRPr="00836D6E">
          <w:rPr>
            <w:rFonts w:ascii="Calibri" w:hAnsi="Calibri"/>
            <w:webHidden/>
          </w:rPr>
          <w:fldChar w:fldCharType="end"/>
        </w:r>
      </w:hyperlink>
    </w:p>
    <w:p w:rsidR="005F636C" w:rsidRPr="00836D6E" w:rsidRDefault="005F636C" w:rsidP="005F636C">
      <w:pPr>
        <w:pStyle w:val="TOC2"/>
        <w:rPr>
          <w:rFonts w:ascii="Calibri" w:hAnsi="Calibri"/>
          <w:smallCaps w:val="0"/>
          <w:noProof/>
          <w:sz w:val="22"/>
          <w:szCs w:val="22"/>
          <w:lang w:eastAsia="en-GB"/>
        </w:rPr>
      </w:pPr>
      <w:hyperlink w:anchor="_Toc44676554" w:history="1">
        <w:r w:rsidRPr="00836D6E">
          <w:rPr>
            <w:rStyle w:val="Hyperlink"/>
            <w:rFonts w:ascii="Calibri" w:hAnsi="Calibri"/>
            <w:noProof/>
          </w:rPr>
          <w:t>3.2.</w:t>
        </w:r>
        <w:r w:rsidRPr="00836D6E">
          <w:rPr>
            <w:rFonts w:ascii="Calibri" w:hAnsi="Calibri"/>
            <w:smallCaps w:val="0"/>
            <w:noProof/>
            <w:sz w:val="22"/>
            <w:szCs w:val="22"/>
            <w:lang w:eastAsia="en-GB"/>
          </w:rPr>
          <w:tab/>
        </w:r>
        <w:r w:rsidRPr="00836D6E">
          <w:rPr>
            <w:rStyle w:val="Hyperlink"/>
            <w:rFonts w:ascii="Calibri" w:hAnsi="Calibri"/>
            <w:noProof/>
          </w:rPr>
          <w:t>Complaints Handling</w:t>
        </w:r>
        <w:r w:rsidRPr="00836D6E">
          <w:rPr>
            <w:rFonts w:ascii="Calibri" w:hAnsi="Calibri"/>
            <w:noProof/>
            <w:webHidden/>
          </w:rPr>
          <w:tab/>
        </w:r>
        <w:r w:rsidRPr="00836D6E">
          <w:rPr>
            <w:rFonts w:ascii="Calibri" w:hAnsi="Calibri"/>
            <w:noProof/>
            <w:webHidden/>
          </w:rPr>
          <w:fldChar w:fldCharType="begin"/>
        </w:r>
        <w:r w:rsidRPr="00836D6E">
          <w:rPr>
            <w:rFonts w:ascii="Calibri" w:hAnsi="Calibri"/>
            <w:noProof/>
            <w:webHidden/>
          </w:rPr>
          <w:instrText xml:space="preserve"> PAGEREF _Toc44676554 \h </w:instrText>
        </w:r>
        <w:r w:rsidRPr="00836D6E">
          <w:rPr>
            <w:rFonts w:ascii="Calibri" w:hAnsi="Calibri"/>
            <w:noProof/>
            <w:webHidden/>
          </w:rPr>
        </w:r>
        <w:r w:rsidRPr="00836D6E">
          <w:rPr>
            <w:rFonts w:ascii="Calibri" w:hAnsi="Calibri"/>
            <w:noProof/>
            <w:webHidden/>
          </w:rPr>
          <w:fldChar w:fldCharType="separate"/>
        </w:r>
        <w:r w:rsidRPr="00836D6E">
          <w:rPr>
            <w:rFonts w:ascii="Calibri" w:hAnsi="Calibri"/>
            <w:noProof/>
            <w:webHidden/>
          </w:rPr>
          <w:t>5</w:t>
        </w:r>
        <w:r w:rsidRPr="00836D6E">
          <w:rPr>
            <w:rFonts w:ascii="Calibri" w:hAnsi="Calibri"/>
            <w:noProof/>
            <w:webHidden/>
          </w:rPr>
          <w:fldChar w:fldCharType="end"/>
        </w:r>
      </w:hyperlink>
    </w:p>
    <w:p w:rsidR="005F636C" w:rsidRPr="00836D6E" w:rsidRDefault="005F636C" w:rsidP="005F636C">
      <w:pPr>
        <w:pStyle w:val="TOC3"/>
        <w:rPr>
          <w:rFonts w:ascii="Calibri" w:hAnsi="Calibri"/>
          <w:bCs w:val="0"/>
          <w:iCs w:val="0"/>
          <w:sz w:val="22"/>
          <w:szCs w:val="22"/>
          <w:lang w:eastAsia="en-GB"/>
        </w:rPr>
      </w:pPr>
      <w:hyperlink w:anchor="_Toc44676555" w:history="1">
        <w:r w:rsidRPr="00836D6E">
          <w:rPr>
            <w:rStyle w:val="Hyperlink"/>
            <w:rFonts w:ascii="Calibri" w:hAnsi="Calibri"/>
          </w:rPr>
          <w:t>3.2.1.</w:t>
        </w:r>
        <w:r w:rsidRPr="00836D6E">
          <w:rPr>
            <w:rFonts w:ascii="Calibri" w:hAnsi="Calibri"/>
            <w:bCs w:val="0"/>
            <w:iCs w:val="0"/>
            <w:sz w:val="22"/>
            <w:szCs w:val="22"/>
            <w:lang w:eastAsia="en-GB"/>
          </w:rPr>
          <w:tab/>
        </w:r>
        <w:r w:rsidRPr="00836D6E">
          <w:rPr>
            <w:rStyle w:val="Hyperlink"/>
            <w:rFonts w:ascii="Calibri" w:hAnsi="Calibri"/>
          </w:rPr>
          <w:t>Local Resolution</w:t>
        </w:r>
        <w:r w:rsidRPr="00836D6E">
          <w:rPr>
            <w:rFonts w:ascii="Calibri" w:hAnsi="Calibri"/>
            <w:webHidden/>
          </w:rPr>
          <w:tab/>
        </w:r>
        <w:r w:rsidRPr="00836D6E">
          <w:rPr>
            <w:rFonts w:ascii="Calibri" w:hAnsi="Calibri"/>
            <w:webHidden/>
          </w:rPr>
          <w:fldChar w:fldCharType="begin"/>
        </w:r>
        <w:r w:rsidRPr="00836D6E">
          <w:rPr>
            <w:rFonts w:ascii="Calibri" w:hAnsi="Calibri"/>
            <w:webHidden/>
          </w:rPr>
          <w:instrText xml:space="preserve"> PAGEREF _Toc44676555 \h </w:instrText>
        </w:r>
        <w:r w:rsidRPr="00836D6E">
          <w:rPr>
            <w:rFonts w:ascii="Calibri" w:hAnsi="Calibri"/>
            <w:webHidden/>
          </w:rPr>
        </w:r>
        <w:r w:rsidRPr="00836D6E">
          <w:rPr>
            <w:rFonts w:ascii="Calibri" w:hAnsi="Calibri"/>
            <w:webHidden/>
          </w:rPr>
          <w:fldChar w:fldCharType="separate"/>
        </w:r>
        <w:r w:rsidRPr="00836D6E">
          <w:rPr>
            <w:rFonts w:ascii="Calibri" w:hAnsi="Calibri"/>
            <w:webHidden/>
          </w:rPr>
          <w:t>5</w:t>
        </w:r>
        <w:r w:rsidRPr="00836D6E">
          <w:rPr>
            <w:rFonts w:ascii="Calibri" w:hAnsi="Calibri"/>
            <w:webHidden/>
          </w:rPr>
          <w:fldChar w:fldCharType="end"/>
        </w:r>
      </w:hyperlink>
    </w:p>
    <w:p w:rsidR="005F636C" w:rsidRPr="00836D6E" w:rsidRDefault="005F636C" w:rsidP="005F636C">
      <w:pPr>
        <w:pStyle w:val="TOC3"/>
        <w:rPr>
          <w:rFonts w:ascii="Calibri" w:hAnsi="Calibri"/>
          <w:bCs w:val="0"/>
          <w:iCs w:val="0"/>
          <w:sz w:val="22"/>
          <w:szCs w:val="22"/>
          <w:lang w:eastAsia="en-GB"/>
        </w:rPr>
      </w:pPr>
      <w:hyperlink w:anchor="_Toc44676556" w:history="1">
        <w:r w:rsidRPr="00836D6E">
          <w:rPr>
            <w:rStyle w:val="Hyperlink"/>
            <w:rFonts w:ascii="Calibri" w:hAnsi="Calibri"/>
          </w:rPr>
          <w:t>3.2.2.</w:t>
        </w:r>
        <w:r w:rsidRPr="00836D6E">
          <w:rPr>
            <w:rFonts w:ascii="Calibri" w:hAnsi="Calibri"/>
            <w:bCs w:val="0"/>
            <w:iCs w:val="0"/>
            <w:sz w:val="22"/>
            <w:szCs w:val="22"/>
            <w:lang w:eastAsia="en-GB"/>
          </w:rPr>
          <w:tab/>
        </w:r>
        <w:r w:rsidRPr="00836D6E">
          <w:rPr>
            <w:rStyle w:val="Hyperlink"/>
            <w:rFonts w:ascii="Calibri" w:hAnsi="Calibri"/>
          </w:rPr>
          <w:t>Independent Review</w:t>
        </w:r>
        <w:r w:rsidRPr="00836D6E">
          <w:rPr>
            <w:rFonts w:ascii="Calibri" w:hAnsi="Calibri"/>
            <w:webHidden/>
          </w:rPr>
          <w:tab/>
        </w:r>
        <w:r w:rsidRPr="00836D6E">
          <w:rPr>
            <w:rFonts w:ascii="Calibri" w:hAnsi="Calibri"/>
            <w:webHidden/>
          </w:rPr>
          <w:fldChar w:fldCharType="begin"/>
        </w:r>
        <w:r w:rsidRPr="00836D6E">
          <w:rPr>
            <w:rFonts w:ascii="Calibri" w:hAnsi="Calibri"/>
            <w:webHidden/>
          </w:rPr>
          <w:instrText xml:space="preserve"> PAGEREF _Toc44676556 \h </w:instrText>
        </w:r>
        <w:r w:rsidRPr="00836D6E">
          <w:rPr>
            <w:rFonts w:ascii="Calibri" w:hAnsi="Calibri"/>
            <w:webHidden/>
          </w:rPr>
        </w:r>
        <w:r w:rsidRPr="00836D6E">
          <w:rPr>
            <w:rFonts w:ascii="Calibri" w:hAnsi="Calibri"/>
            <w:webHidden/>
          </w:rPr>
          <w:fldChar w:fldCharType="separate"/>
        </w:r>
        <w:r w:rsidRPr="00836D6E">
          <w:rPr>
            <w:rFonts w:ascii="Calibri" w:hAnsi="Calibri"/>
            <w:webHidden/>
          </w:rPr>
          <w:t>5</w:t>
        </w:r>
        <w:r w:rsidRPr="00836D6E">
          <w:rPr>
            <w:rFonts w:ascii="Calibri" w:hAnsi="Calibri"/>
            <w:webHidden/>
          </w:rPr>
          <w:fldChar w:fldCharType="end"/>
        </w:r>
      </w:hyperlink>
    </w:p>
    <w:p w:rsidR="005F636C" w:rsidRPr="00836D6E" w:rsidRDefault="005F636C" w:rsidP="005F636C">
      <w:pPr>
        <w:pStyle w:val="TOC3"/>
        <w:rPr>
          <w:rFonts w:ascii="Calibri" w:hAnsi="Calibri"/>
          <w:bCs w:val="0"/>
          <w:iCs w:val="0"/>
          <w:sz w:val="22"/>
          <w:szCs w:val="22"/>
          <w:lang w:eastAsia="en-GB"/>
        </w:rPr>
      </w:pPr>
      <w:hyperlink w:anchor="_Toc44676557" w:history="1">
        <w:r w:rsidRPr="00836D6E">
          <w:rPr>
            <w:rStyle w:val="Hyperlink"/>
            <w:rFonts w:ascii="Calibri" w:hAnsi="Calibri"/>
          </w:rPr>
          <w:t>3.2.3.</w:t>
        </w:r>
        <w:r w:rsidRPr="00836D6E">
          <w:rPr>
            <w:rFonts w:ascii="Calibri" w:hAnsi="Calibri"/>
            <w:bCs w:val="0"/>
            <w:iCs w:val="0"/>
            <w:sz w:val="22"/>
            <w:szCs w:val="22"/>
            <w:lang w:eastAsia="en-GB"/>
          </w:rPr>
          <w:tab/>
        </w:r>
        <w:r w:rsidRPr="00836D6E">
          <w:rPr>
            <w:rStyle w:val="Hyperlink"/>
            <w:rFonts w:ascii="Calibri" w:hAnsi="Calibri"/>
          </w:rPr>
          <w:t>Conciliation</w:t>
        </w:r>
        <w:r w:rsidRPr="00836D6E">
          <w:rPr>
            <w:rFonts w:ascii="Calibri" w:hAnsi="Calibri"/>
            <w:webHidden/>
          </w:rPr>
          <w:tab/>
        </w:r>
        <w:r w:rsidRPr="00836D6E">
          <w:rPr>
            <w:rFonts w:ascii="Calibri" w:hAnsi="Calibri"/>
            <w:webHidden/>
          </w:rPr>
          <w:fldChar w:fldCharType="begin"/>
        </w:r>
        <w:r w:rsidRPr="00836D6E">
          <w:rPr>
            <w:rFonts w:ascii="Calibri" w:hAnsi="Calibri"/>
            <w:webHidden/>
          </w:rPr>
          <w:instrText xml:space="preserve"> PAGEREF _Toc44676557 \h </w:instrText>
        </w:r>
        <w:r w:rsidRPr="00836D6E">
          <w:rPr>
            <w:rFonts w:ascii="Calibri" w:hAnsi="Calibri"/>
            <w:webHidden/>
          </w:rPr>
        </w:r>
        <w:r w:rsidRPr="00836D6E">
          <w:rPr>
            <w:rFonts w:ascii="Calibri" w:hAnsi="Calibri"/>
            <w:webHidden/>
          </w:rPr>
          <w:fldChar w:fldCharType="separate"/>
        </w:r>
        <w:r w:rsidRPr="00836D6E">
          <w:rPr>
            <w:rFonts w:ascii="Calibri" w:hAnsi="Calibri"/>
            <w:webHidden/>
          </w:rPr>
          <w:t>5</w:t>
        </w:r>
        <w:r w:rsidRPr="00836D6E">
          <w:rPr>
            <w:rFonts w:ascii="Calibri" w:hAnsi="Calibri"/>
            <w:webHidden/>
          </w:rPr>
          <w:fldChar w:fldCharType="end"/>
        </w:r>
      </w:hyperlink>
    </w:p>
    <w:p w:rsidR="005F636C" w:rsidRPr="00836D6E" w:rsidRDefault="005F636C" w:rsidP="005F636C">
      <w:pPr>
        <w:pStyle w:val="TOC1"/>
        <w:spacing w:before="0" w:after="0"/>
        <w:rPr>
          <w:rFonts w:ascii="Calibri" w:hAnsi="Calibri"/>
          <w:b w:val="0"/>
          <w:bCs w:val="0"/>
          <w:caps w:val="0"/>
          <w:noProof/>
          <w:sz w:val="22"/>
          <w:szCs w:val="22"/>
          <w:lang w:eastAsia="en-GB"/>
        </w:rPr>
      </w:pPr>
      <w:hyperlink w:anchor="_Toc44676558" w:history="1">
        <w:r w:rsidRPr="00836D6E">
          <w:rPr>
            <w:rStyle w:val="Hyperlink"/>
            <w:rFonts w:ascii="Calibri" w:hAnsi="Calibri"/>
            <w:b w:val="0"/>
            <w:noProof/>
          </w:rPr>
          <w:t>4.</w:t>
        </w:r>
        <w:r w:rsidRPr="00836D6E">
          <w:rPr>
            <w:rFonts w:ascii="Calibri" w:hAnsi="Calibri"/>
            <w:b w:val="0"/>
            <w:bCs w:val="0"/>
            <w:caps w:val="0"/>
            <w:noProof/>
            <w:sz w:val="22"/>
            <w:szCs w:val="22"/>
            <w:lang w:eastAsia="en-GB"/>
          </w:rPr>
          <w:tab/>
        </w:r>
        <w:r w:rsidRPr="00836D6E">
          <w:rPr>
            <w:rStyle w:val="Hyperlink"/>
            <w:rFonts w:ascii="Calibri" w:hAnsi="Calibri"/>
            <w:b w:val="0"/>
            <w:noProof/>
          </w:rPr>
          <w:t>Departmental complaints procedure</w:t>
        </w:r>
        <w:r w:rsidRPr="00836D6E">
          <w:rPr>
            <w:rFonts w:ascii="Calibri" w:hAnsi="Calibri"/>
            <w:b w:val="0"/>
            <w:noProof/>
            <w:webHidden/>
          </w:rPr>
          <w:tab/>
        </w:r>
        <w:r w:rsidRPr="00836D6E">
          <w:rPr>
            <w:rFonts w:ascii="Calibri" w:hAnsi="Calibri"/>
            <w:b w:val="0"/>
            <w:noProof/>
            <w:webHidden/>
          </w:rPr>
          <w:fldChar w:fldCharType="begin"/>
        </w:r>
        <w:r w:rsidRPr="00836D6E">
          <w:rPr>
            <w:rFonts w:ascii="Calibri" w:hAnsi="Calibri"/>
            <w:b w:val="0"/>
            <w:noProof/>
            <w:webHidden/>
          </w:rPr>
          <w:instrText xml:space="preserve"> PAGEREF _Toc44676558 \h </w:instrText>
        </w:r>
        <w:r w:rsidRPr="00836D6E">
          <w:rPr>
            <w:rFonts w:ascii="Calibri" w:hAnsi="Calibri"/>
            <w:b w:val="0"/>
            <w:noProof/>
            <w:webHidden/>
          </w:rPr>
        </w:r>
        <w:r w:rsidRPr="00836D6E">
          <w:rPr>
            <w:rFonts w:ascii="Calibri" w:hAnsi="Calibri"/>
            <w:b w:val="0"/>
            <w:noProof/>
            <w:webHidden/>
          </w:rPr>
          <w:fldChar w:fldCharType="separate"/>
        </w:r>
        <w:r w:rsidRPr="00836D6E">
          <w:rPr>
            <w:rFonts w:ascii="Calibri" w:hAnsi="Calibri"/>
            <w:b w:val="0"/>
            <w:noProof/>
            <w:webHidden/>
          </w:rPr>
          <w:t>5</w:t>
        </w:r>
        <w:r w:rsidRPr="00836D6E">
          <w:rPr>
            <w:rFonts w:ascii="Calibri" w:hAnsi="Calibri"/>
            <w:b w:val="0"/>
            <w:noProof/>
            <w:webHidden/>
          </w:rPr>
          <w:fldChar w:fldCharType="end"/>
        </w:r>
      </w:hyperlink>
    </w:p>
    <w:p w:rsidR="005F636C" w:rsidRPr="00836D6E" w:rsidRDefault="005F636C" w:rsidP="005F636C">
      <w:pPr>
        <w:pStyle w:val="TOC2"/>
        <w:rPr>
          <w:rFonts w:ascii="Calibri" w:hAnsi="Calibri"/>
          <w:smallCaps w:val="0"/>
          <w:noProof/>
          <w:sz w:val="22"/>
          <w:szCs w:val="22"/>
          <w:lang w:eastAsia="en-GB"/>
        </w:rPr>
      </w:pPr>
      <w:hyperlink w:anchor="_Toc44676559" w:history="1">
        <w:r w:rsidRPr="00836D6E">
          <w:rPr>
            <w:rStyle w:val="Hyperlink"/>
            <w:rFonts w:ascii="Calibri" w:hAnsi="Calibri"/>
            <w:noProof/>
          </w:rPr>
          <w:t>4.1.</w:t>
        </w:r>
        <w:r w:rsidRPr="00836D6E">
          <w:rPr>
            <w:rFonts w:ascii="Calibri" w:hAnsi="Calibri"/>
            <w:smallCaps w:val="0"/>
            <w:noProof/>
            <w:sz w:val="22"/>
            <w:szCs w:val="22"/>
            <w:lang w:eastAsia="en-GB"/>
          </w:rPr>
          <w:tab/>
        </w:r>
        <w:r w:rsidRPr="00836D6E">
          <w:rPr>
            <w:rStyle w:val="Hyperlink"/>
            <w:rFonts w:ascii="Calibri" w:hAnsi="Calibri"/>
            <w:noProof/>
          </w:rPr>
          <w:t>Procedure for Handling Verbal Complaints</w:t>
        </w:r>
        <w:r w:rsidRPr="00836D6E">
          <w:rPr>
            <w:rFonts w:ascii="Calibri" w:hAnsi="Calibri"/>
            <w:noProof/>
            <w:webHidden/>
          </w:rPr>
          <w:tab/>
        </w:r>
        <w:r w:rsidRPr="00836D6E">
          <w:rPr>
            <w:rFonts w:ascii="Calibri" w:hAnsi="Calibri"/>
            <w:noProof/>
            <w:webHidden/>
          </w:rPr>
          <w:fldChar w:fldCharType="begin"/>
        </w:r>
        <w:r w:rsidRPr="00836D6E">
          <w:rPr>
            <w:rFonts w:ascii="Calibri" w:hAnsi="Calibri"/>
            <w:noProof/>
            <w:webHidden/>
          </w:rPr>
          <w:instrText xml:space="preserve"> PAGEREF _Toc44676559 \h </w:instrText>
        </w:r>
        <w:r w:rsidRPr="00836D6E">
          <w:rPr>
            <w:rFonts w:ascii="Calibri" w:hAnsi="Calibri"/>
            <w:noProof/>
            <w:webHidden/>
          </w:rPr>
        </w:r>
        <w:r w:rsidRPr="00836D6E">
          <w:rPr>
            <w:rFonts w:ascii="Calibri" w:hAnsi="Calibri"/>
            <w:noProof/>
            <w:webHidden/>
          </w:rPr>
          <w:fldChar w:fldCharType="separate"/>
        </w:r>
        <w:r w:rsidRPr="00836D6E">
          <w:rPr>
            <w:rFonts w:ascii="Calibri" w:hAnsi="Calibri"/>
            <w:noProof/>
            <w:webHidden/>
          </w:rPr>
          <w:t>5</w:t>
        </w:r>
        <w:r w:rsidRPr="00836D6E">
          <w:rPr>
            <w:rFonts w:ascii="Calibri" w:hAnsi="Calibri"/>
            <w:noProof/>
            <w:webHidden/>
          </w:rPr>
          <w:fldChar w:fldCharType="end"/>
        </w:r>
      </w:hyperlink>
    </w:p>
    <w:p w:rsidR="005F636C" w:rsidRPr="00836D6E" w:rsidRDefault="005F636C" w:rsidP="005F636C">
      <w:pPr>
        <w:pStyle w:val="TOC2"/>
        <w:rPr>
          <w:rFonts w:ascii="Calibri" w:hAnsi="Calibri"/>
          <w:smallCaps w:val="0"/>
          <w:noProof/>
          <w:sz w:val="22"/>
          <w:szCs w:val="22"/>
          <w:lang w:eastAsia="en-GB"/>
        </w:rPr>
      </w:pPr>
      <w:hyperlink w:anchor="_Toc44676560" w:history="1">
        <w:r w:rsidRPr="00836D6E">
          <w:rPr>
            <w:rStyle w:val="Hyperlink"/>
            <w:rFonts w:ascii="Calibri" w:hAnsi="Calibri"/>
            <w:noProof/>
          </w:rPr>
          <w:t>4.2.</w:t>
        </w:r>
        <w:r w:rsidRPr="00836D6E">
          <w:rPr>
            <w:rFonts w:ascii="Calibri" w:hAnsi="Calibri"/>
            <w:smallCaps w:val="0"/>
            <w:noProof/>
            <w:sz w:val="22"/>
            <w:szCs w:val="22"/>
            <w:lang w:eastAsia="en-GB"/>
          </w:rPr>
          <w:tab/>
        </w:r>
        <w:r w:rsidRPr="00836D6E">
          <w:rPr>
            <w:rStyle w:val="Hyperlink"/>
            <w:rFonts w:ascii="Calibri" w:hAnsi="Calibri"/>
            <w:noProof/>
          </w:rPr>
          <w:t>Procedure for Handling Verbal Complaints out with Core Hours</w:t>
        </w:r>
        <w:r w:rsidRPr="00836D6E">
          <w:rPr>
            <w:rFonts w:ascii="Calibri" w:hAnsi="Calibri"/>
            <w:noProof/>
            <w:webHidden/>
          </w:rPr>
          <w:tab/>
        </w:r>
        <w:r w:rsidRPr="00836D6E">
          <w:rPr>
            <w:rFonts w:ascii="Calibri" w:hAnsi="Calibri"/>
            <w:noProof/>
            <w:webHidden/>
          </w:rPr>
          <w:fldChar w:fldCharType="begin"/>
        </w:r>
        <w:r w:rsidRPr="00836D6E">
          <w:rPr>
            <w:rFonts w:ascii="Calibri" w:hAnsi="Calibri"/>
            <w:noProof/>
            <w:webHidden/>
          </w:rPr>
          <w:instrText xml:space="preserve"> PAGEREF _Toc44676560 \h </w:instrText>
        </w:r>
        <w:r w:rsidRPr="00836D6E">
          <w:rPr>
            <w:rFonts w:ascii="Calibri" w:hAnsi="Calibri"/>
            <w:noProof/>
            <w:webHidden/>
          </w:rPr>
        </w:r>
        <w:r w:rsidRPr="00836D6E">
          <w:rPr>
            <w:rFonts w:ascii="Calibri" w:hAnsi="Calibri"/>
            <w:noProof/>
            <w:webHidden/>
          </w:rPr>
          <w:fldChar w:fldCharType="separate"/>
        </w:r>
        <w:r w:rsidRPr="00836D6E">
          <w:rPr>
            <w:rFonts w:ascii="Calibri" w:hAnsi="Calibri"/>
            <w:noProof/>
            <w:webHidden/>
          </w:rPr>
          <w:t>6</w:t>
        </w:r>
        <w:r w:rsidRPr="00836D6E">
          <w:rPr>
            <w:rFonts w:ascii="Calibri" w:hAnsi="Calibri"/>
            <w:noProof/>
            <w:webHidden/>
          </w:rPr>
          <w:fldChar w:fldCharType="end"/>
        </w:r>
      </w:hyperlink>
    </w:p>
    <w:p w:rsidR="005F636C" w:rsidRPr="00836D6E" w:rsidRDefault="005F636C" w:rsidP="005F636C">
      <w:pPr>
        <w:pStyle w:val="TOC2"/>
        <w:rPr>
          <w:rFonts w:ascii="Calibri" w:hAnsi="Calibri"/>
          <w:smallCaps w:val="0"/>
          <w:noProof/>
          <w:sz w:val="22"/>
          <w:szCs w:val="22"/>
          <w:lang w:eastAsia="en-GB"/>
        </w:rPr>
      </w:pPr>
      <w:hyperlink w:anchor="_Toc44676561" w:history="1">
        <w:r w:rsidRPr="00836D6E">
          <w:rPr>
            <w:rStyle w:val="Hyperlink"/>
            <w:rFonts w:ascii="Calibri" w:hAnsi="Calibri"/>
            <w:noProof/>
          </w:rPr>
          <w:t>4.3.</w:t>
        </w:r>
        <w:r w:rsidRPr="00836D6E">
          <w:rPr>
            <w:rFonts w:ascii="Calibri" w:hAnsi="Calibri"/>
            <w:smallCaps w:val="0"/>
            <w:noProof/>
            <w:sz w:val="22"/>
            <w:szCs w:val="22"/>
            <w:lang w:eastAsia="en-GB"/>
          </w:rPr>
          <w:tab/>
        </w:r>
        <w:r w:rsidRPr="00836D6E">
          <w:rPr>
            <w:rStyle w:val="Hyperlink"/>
            <w:rFonts w:ascii="Calibri" w:hAnsi="Calibri"/>
            <w:noProof/>
          </w:rPr>
          <w:t>Written Complaints</w:t>
        </w:r>
        <w:r w:rsidRPr="00836D6E">
          <w:rPr>
            <w:rFonts w:ascii="Calibri" w:hAnsi="Calibri"/>
            <w:noProof/>
            <w:webHidden/>
          </w:rPr>
          <w:tab/>
        </w:r>
        <w:r w:rsidRPr="00836D6E">
          <w:rPr>
            <w:rFonts w:ascii="Calibri" w:hAnsi="Calibri"/>
            <w:noProof/>
            <w:webHidden/>
          </w:rPr>
          <w:fldChar w:fldCharType="begin"/>
        </w:r>
        <w:r w:rsidRPr="00836D6E">
          <w:rPr>
            <w:rFonts w:ascii="Calibri" w:hAnsi="Calibri"/>
            <w:noProof/>
            <w:webHidden/>
          </w:rPr>
          <w:instrText xml:space="preserve"> PAGEREF _Toc44676561 \h </w:instrText>
        </w:r>
        <w:r w:rsidRPr="00836D6E">
          <w:rPr>
            <w:rFonts w:ascii="Calibri" w:hAnsi="Calibri"/>
            <w:noProof/>
            <w:webHidden/>
          </w:rPr>
        </w:r>
        <w:r w:rsidRPr="00836D6E">
          <w:rPr>
            <w:rFonts w:ascii="Calibri" w:hAnsi="Calibri"/>
            <w:noProof/>
            <w:webHidden/>
          </w:rPr>
          <w:fldChar w:fldCharType="separate"/>
        </w:r>
        <w:r w:rsidRPr="00836D6E">
          <w:rPr>
            <w:rFonts w:ascii="Calibri" w:hAnsi="Calibri"/>
            <w:noProof/>
            <w:webHidden/>
          </w:rPr>
          <w:t>6</w:t>
        </w:r>
        <w:r w:rsidRPr="00836D6E">
          <w:rPr>
            <w:rFonts w:ascii="Calibri" w:hAnsi="Calibri"/>
            <w:noProof/>
            <w:webHidden/>
          </w:rPr>
          <w:fldChar w:fldCharType="end"/>
        </w:r>
      </w:hyperlink>
    </w:p>
    <w:p w:rsidR="005F636C" w:rsidRPr="00836D6E" w:rsidRDefault="005F636C" w:rsidP="005F636C">
      <w:pPr>
        <w:pStyle w:val="TOC3"/>
        <w:rPr>
          <w:rFonts w:ascii="Calibri" w:hAnsi="Calibri"/>
          <w:bCs w:val="0"/>
          <w:iCs w:val="0"/>
          <w:sz w:val="22"/>
          <w:szCs w:val="22"/>
          <w:lang w:eastAsia="en-GB"/>
        </w:rPr>
      </w:pPr>
      <w:hyperlink w:anchor="_Toc44676562" w:history="1">
        <w:r w:rsidRPr="00836D6E">
          <w:rPr>
            <w:rStyle w:val="Hyperlink"/>
            <w:rFonts w:ascii="Calibri" w:hAnsi="Calibri"/>
          </w:rPr>
          <w:t>4.3.1.</w:t>
        </w:r>
        <w:r w:rsidRPr="00836D6E">
          <w:rPr>
            <w:rFonts w:ascii="Calibri" w:hAnsi="Calibri"/>
            <w:bCs w:val="0"/>
            <w:iCs w:val="0"/>
            <w:sz w:val="22"/>
            <w:szCs w:val="22"/>
            <w:lang w:eastAsia="en-GB"/>
          </w:rPr>
          <w:tab/>
        </w:r>
        <w:r w:rsidRPr="00836D6E">
          <w:rPr>
            <w:rStyle w:val="Hyperlink"/>
            <w:rFonts w:ascii="Calibri" w:hAnsi="Calibri"/>
          </w:rPr>
          <w:t>Complaint Acknowledgement and Conclusion</w:t>
        </w:r>
        <w:r w:rsidRPr="00836D6E">
          <w:rPr>
            <w:rFonts w:ascii="Calibri" w:hAnsi="Calibri"/>
            <w:webHidden/>
          </w:rPr>
          <w:tab/>
        </w:r>
        <w:r w:rsidRPr="00836D6E">
          <w:rPr>
            <w:rFonts w:ascii="Calibri" w:hAnsi="Calibri"/>
            <w:webHidden/>
          </w:rPr>
          <w:fldChar w:fldCharType="begin"/>
        </w:r>
        <w:r w:rsidRPr="00836D6E">
          <w:rPr>
            <w:rFonts w:ascii="Calibri" w:hAnsi="Calibri"/>
            <w:webHidden/>
          </w:rPr>
          <w:instrText xml:space="preserve"> PAGEREF _Toc44676562 \h </w:instrText>
        </w:r>
        <w:r w:rsidRPr="00836D6E">
          <w:rPr>
            <w:rFonts w:ascii="Calibri" w:hAnsi="Calibri"/>
            <w:webHidden/>
          </w:rPr>
        </w:r>
        <w:r w:rsidRPr="00836D6E">
          <w:rPr>
            <w:rFonts w:ascii="Calibri" w:hAnsi="Calibri"/>
            <w:webHidden/>
          </w:rPr>
          <w:fldChar w:fldCharType="separate"/>
        </w:r>
        <w:r w:rsidRPr="00836D6E">
          <w:rPr>
            <w:rFonts w:ascii="Calibri" w:hAnsi="Calibri"/>
            <w:webHidden/>
          </w:rPr>
          <w:t>6</w:t>
        </w:r>
        <w:r w:rsidRPr="00836D6E">
          <w:rPr>
            <w:rFonts w:ascii="Calibri" w:hAnsi="Calibri"/>
            <w:webHidden/>
          </w:rPr>
          <w:fldChar w:fldCharType="end"/>
        </w:r>
      </w:hyperlink>
    </w:p>
    <w:p w:rsidR="005F636C" w:rsidRPr="00836D6E" w:rsidRDefault="005F636C" w:rsidP="005F636C">
      <w:pPr>
        <w:pStyle w:val="TOC2"/>
        <w:rPr>
          <w:rFonts w:ascii="Calibri" w:hAnsi="Calibri"/>
          <w:smallCaps w:val="0"/>
          <w:noProof/>
          <w:sz w:val="22"/>
          <w:szCs w:val="22"/>
          <w:lang w:eastAsia="en-GB"/>
        </w:rPr>
      </w:pPr>
      <w:hyperlink w:anchor="_Toc44676563" w:history="1">
        <w:r w:rsidRPr="00836D6E">
          <w:rPr>
            <w:rStyle w:val="Hyperlink"/>
            <w:rFonts w:ascii="Calibri" w:hAnsi="Calibri"/>
            <w:noProof/>
          </w:rPr>
          <w:t>4.4.</w:t>
        </w:r>
        <w:r w:rsidRPr="00836D6E">
          <w:rPr>
            <w:rFonts w:ascii="Calibri" w:hAnsi="Calibri"/>
            <w:smallCaps w:val="0"/>
            <w:noProof/>
            <w:sz w:val="22"/>
            <w:szCs w:val="22"/>
            <w:lang w:eastAsia="en-GB"/>
          </w:rPr>
          <w:tab/>
        </w:r>
        <w:r w:rsidRPr="00836D6E">
          <w:rPr>
            <w:rStyle w:val="Hyperlink"/>
            <w:rFonts w:ascii="Calibri" w:hAnsi="Calibri"/>
            <w:noProof/>
          </w:rPr>
          <w:t>Complaint Investigations</w:t>
        </w:r>
        <w:r w:rsidRPr="00836D6E">
          <w:rPr>
            <w:rFonts w:ascii="Calibri" w:hAnsi="Calibri"/>
            <w:noProof/>
            <w:webHidden/>
          </w:rPr>
          <w:tab/>
        </w:r>
        <w:r w:rsidRPr="00836D6E">
          <w:rPr>
            <w:rFonts w:ascii="Calibri" w:hAnsi="Calibri"/>
            <w:noProof/>
            <w:webHidden/>
          </w:rPr>
          <w:fldChar w:fldCharType="begin"/>
        </w:r>
        <w:r w:rsidRPr="00836D6E">
          <w:rPr>
            <w:rFonts w:ascii="Calibri" w:hAnsi="Calibri"/>
            <w:noProof/>
            <w:webHidden/>
          </w:rPr>
          <w:instrText xml:space="preserve"> PAGEREF _Toc44676563 \h </w:instrText>
        </w:r>
        <w:r w:rsidRPr="00836D6E">
          <w:rPr>
            <w:rFonts w:ascii="Calibri" w:hAnsi="Calibri"/>
            <w:noProof/>
            <w:webHidden/>
          </w:rPr>
        </w:r>
        <w:r w:rsidRPr="00836D6E">
          <w:rPr>
            <w:rFonts w:ascii="Calibri" w:hAnsi="Calibri"/>
            <w:noProof/>
            <w:webHidden/>
          </w:rPr>
          <w:fldChar w:fldCharType="separate"/>
        </w:r>
        <w:r w:rsidRPr="00836D6E">
          <w:rPr>
            <w:rFonts w:ascii="Calibri" w:hAnsi="Calibri"/>
            <w:noProof/>
            <w:webHidden/>
          </w:rPr>
          <w:t>7</w:t>
        </w:r>
        <w:r w:rsidRPr="00836D6E">
          <w:rPr>
            <w:rFonts w:ascii="Calibri" w:hAnsi="Calibri"/>
            <w:noProof/>
            <w:webHidden/>
          </w:rPr>
          <w:fldChar w:fldCharType="end"/>
        </w:r>
      </w:hyperlink>
    </w:p>
    <w:p w:rsidR="005F636C" w:rsidRPr="00836D6E" w:rsidRDefault="005F636C" w:rsidP="005F636C">
      <w:pPr>
        <w:pStyle w:val="TOC2"/>
        <w:rPr>
          <w:rFonts w:ascii="Calibri" w:hAnsi="Calibri"/>
          <w:smallCaps w:val="0"/>
          <w:noProof/>
          <w:sz w:val="22"/>
          <w:szCs w:val="22"/>
          <w:lang w:eastAsia="en-GB"/>
        </w:rPr>
      </w:pPr>
      <w:hyperlink w:anchor="_Toc44676564" w:history="1">
        <w:r w:rsidRPr="00836D6E">
          <w:rPr>
            <w:rStyle w:val="Hyperlink"/>
            <w:rFonts w:ascii="Calibri" w:hAnsi="Calibri"/>
            <w:noProof/>
          </w:rPr>
          <w:t>4.5.</w:t>
        </w:r>
        <w:r w:rsidRPr="00836D6E">
          <w:rPr>
            <w:rFonts w:ascii="Calibri" w:hAnsi="Calibri"/>
            <w:smallCaps w:val="0"/>
            <w:noProof/>
            <w:sz w:val="22"/>
            <w:szCs w:val="22"/>
            <w:lang w:eastAsia="en-GB"/>
          </w:rPr>
          <w:tab/>
        </w:r>
        <w:r w:rsidRPr="00836D6E">
          <w:rPr>
            <w:rStyle w:val="Hyperlink"/>
            <w:rFonts w:ascii="Calibri" w:hAnsi="Calibri"/>
            <w:noProof/>
          </w:rPr>
          <w:t>Root Cause Analysis</w:t>
        </w:r>
        <w:r w:rsidRPr="00836D6E">
          <w:rPr>
            <w:rFonts w:ascii="Calibri" w:hAnsi="Calibri"/>
            <w:noProof/>
            <w:webHidden/>
          </w:rPr>
          <w:tab/>
        </w:r>
        <w:r w:rsidRPr="00836D6E">
          <w:rPr>
            <w:rFonts w:ascii="Calibri" w:hAnsi="Calibri"/>
            <w:noProof/>
            <w:webHidden/>
          </w:rPr>
          <w:fldChar w:fldCharType="begin"/>
        </w:r>
        <w:r w:rsidRPr="00836D6E">
          <w:rPr>
            <w:rFonts w:ascii="Calibri" w:hAnsi="Calibri"/>
            <w:noProof/>
            <w:webHidden/>
          </w:rPr>
          <w:instrText xml:space="preserve"> PAGEREF _Toc44676564 \h </w:instrText>
        </w:r>
        <w:r w:rsidRPr="00836D6E">
          <w:rPr>
            <w:rFonts w:ascii="Calibri" w:hAnsi="Calibri"/>
            <w:noProof/>
            <w:webHidden/>
          </w:rPr>
        </w:r>
        <w:r w:rsidRPr="00836D6E">
          <w:rPr>
            <w:rFonts w:ascii="Calibri" w:hAnsi="Calibri"/>
            <w:noProof/>
            <w:webHidden/>
          </w:rPr>
          <w:fldChar w:fldCharType="separate"/>
        </w:r>
        <w:r w:rsidRPr="00836D6E">
          <w:rPr>
            <w:rFonts w:ascii="Calibri" w:hAnsi="Calibri"/>
            <w:noProof/>
            <w:webHidden/>
          </w:rPr>
          <w:t>7</w:t>
        </w:r>
        <w:r w:rsidRPr="00836D6E">
          <w:rPr>
            <w:rFonts w:ascii="Calibri" w:hAnsi="Calibri"/>
            <w:noProof/>
            <w:webHidden/>
          </w:rPr>
          <w:fldChar w:fldCharType="end"/>
        </w:r>
      </w:hyperlink>
    </w:p>
    <w:p w:rsidR="005F636C" w:rsidRPr="00836D6E" w:rsidRDefault="005F636C" w:rsidP="005F636C">
      <w:pPr>
        <w:pStyle w:val="TOC2"/>
        <w:rPr>
          <w:rFonts w:ascii="Calibri" w:hAnsi="Calibri"/>
          <w:smallCaps w:val="0"/>
          <w:noProof/>
          <w:sz w:val="22"/>
          <w:szCs w:val="22"/>
          <w:lang w:eastAsia="en-GB"/>
        </w:rPr>
      </w:pPr>
      <w:hyperlink w:anchor="_Toc44676565" w:history="1">
        <w:r w:rsidRPr="00836D6E">
          <w:rPr>
            <w:rStyle w:val="Hyperlink"/>
            <w:rFonts w:ascii="Calibri" w:hAnsi="Calibri"/>
            <w:noProof/>
          </w:rPr>
          <w:t>4.6.</w:t>
        </w:r>
        <w:r w:rsidRPr="00836D6E">
          <w:rPr>
            <w:rFonts w:ascii="Calibri" w:hAnsi="Calibri"/>
            <w:smallCaps w:val="0"/>
            <w:noProof/>
            <w:sz w:val="22"/>
            <w:szCs w:val="22"/>
            <w:lang w:eastAsia="en-GB"/>
          </w:rPr>
          <w:tab/>
        </w:r>
        <w:r w:rsidRPr="00836D6E">
          <w:rPr>
            <w:rStyle w:val="Hyperlink"/>
            <w:rFonts w:ascii="Calibri" w:hAnsi="Calibri"/>
            <w:noProof/>
          </w:rPr>
          <w:t>Formal Complaints</w:t>
        </w:r>
        <w:r w:rsidRPr="00836D6E">
          <w:rPr>
            <w:rFonts w:ascii="Calibri" w:hAnsi="Calibri"/>
            <w:noProof/>
            <w:webHidden/>
          </w:rPr>
          <w:tab/>
        </w:r>
        <w:r w:rsidRPr="00836D6E">
          <w:rPr>
            <w:rFonts w:ascii="Calibri" w:hAnsi="Calibri"/>
            <w:noProof/>
            <w:webHidden/>
          </w:rPr>
          <w:fldChar w:fldCharType="begin"/>
        </w:r>
        <w:r w:rsidRPr="00836D6E">
          <w:rPr>
            <w:rFonts w:ascii="Calibri" w:hAnsi="Calibri"/>
            <w:noProof/>
            <w:webHidden/>
          </w:rPr>
          <w:instrText xml:space="preserve"> PAGEREF _Toc44676565 \h </w:instrText>
        </w:r>
        <w:r w:rsidRPr="00836D6E">
          <w:rPr>
            <w:rFonts w:ascii="Calibri" w:hAnsi="Calibri"/>
            <w:noProof/>
            <w:webHidden/>
          </w:rPr>
        </w:r>
        <w:r w:rsidRPr="00836D6E">
          <w:rPr>
            <w:rFonts w:ascii="Calibri" w:hAnsi="Calibri"/>
            <w:noProof/>
            <w:webHidden/>
          </w:rPr>
          <w:fldChar w:fldCharType="separate"/>
        </w:r>
        <w:r w:rsidRPr="00836D6E">
          <w:rPr>
            <w:rFonts w:ascii="Calibri" w:hAnsi="Calibri"/>
            <w:noProof/>
            <w:webHidden/>
          </w:rPr>
          <w:t>7</w:t>
        </w:r>
        <w:r w:rsidRPr="00836D6E">
          <w:rPr>
            <w:rFonts w:ascii="Calibri" w:hAnsi="Calibri"/>
            <w:noProof/>
            <w:webHidden/>
          </w:rPr>
          <w:fldChar w:fldCharType="end"/>
        </w:r>
      </w:hyperlink>
    </w:p>
    <w:p w:rsidR="005F636C" w:rsidRPr="00836D6E" w:rsidRDefault="005F636C" w:rsidP="005F636C">
      <w:pPr>
        <w:pStyle w:val="TOC2"/>
        <w:rPr>
          <w:rFonts w:ascii="Calibri" w:hAnsi="Calibri"/>
          <w:smallCaps w:val="0"/>
          <w:noProof/>
          <w:sz w:val="22"/>
          <w:szCs w:val="22"/>
          <w:lang w:eastAsia="en-GB"/>
        </w:rPr>
      </w:pPr>
      <w:hyperlink w:anchor="_Toc44676566" w:history="1">
        <w:r w:rsidRPr="00836D6E">
          <w:rPr>
            <w:rStyle w:val="Hyperlink"/>
            <w:rFonts w:ascii="Calibri" w:hAnsi="Calibri"/>
            <w:noProof/>
          </w:rPr>
          <w:t>4.7.</w:t>
        </w:r>
        <w:r w:rsidRPr="00836D6E">
          <w:rPr>
            <w:rFonts w:ascii="Calibri" w:hAnsi="Calibri"/>
            <w:smallCaps w:val="0"/>
            <w:noProof/>
            <w:sz w:val="22"/>
            <w:szCs w:val="22"/>
            <w:lang w:eastAsia="en-GB"/>
          </w:rPr>
          <w:tab/>
        </w:r>
        <w:r w:rsidRPr="00836D6E">
          <w:rPr>
            <w:rStyle w:val="Hyperlink"/>
            <w:rFonts w:ascii="Calibri" w:hAnsi="Calibri"/>
            <w:noProof/>
          </w:rPr>
          <w:t>Review of Complaints</w:t>
        </w:r>
        <w:r w:rsidRPr="00836D6E">
          <w:rPr>
            <w:rFonts w:ascii="Calibri" w:hAnsi="Calibri"/>
            <w:noProof/>
            <w:webHidden/>
          </w:rPr>
          <w:tab/>
        </w:r>
        <w:r w:rsidRPr="00836D6E">
          <w:rPr>
            <w:rFonts w:ascii="Calibri" w:hAnsi="Calibri"/>
            <w:noProof/>
            <w:webHidden/>
          </w:rPr>
          <w:fldChar w:fldCharType="begin"/>
        </w:r>
        <w:r w:rsidRPr="00836D6E">
          <w:rPr>
            <w:rFonts w:ascii="Calibri" w:hAnsi="Calibri"/>
            <w:noProof/>
            <w:webHidden/>
          </w:rPr>
          <w:instrText xml:space="preserve"> PAGEREF _Toc44676566 \h </w:instrText>
        </w:r>
        <w:r w:rsidRPr="00836D6E">
          <w:rPr>
            <w:rFonts w:ascii="Calibri" w:hAnsi="Calibri"/>
            <w:noProof/>
            <w:webHidden/>
          </w:rPr>
        </w:r>
        <w:r w:rsidRPr="00836D6E">
          <w:rPr>
            <w:rFonts w:ascii="Calibri" w:hAnsi="Calibri"/>
            <w:noProof/>
            <w:webHidden/>
          </w:rPr>
          <w:fldChar w:fldCharType="separate"/>
        </w:r>
        <w:r w:rsidRPr="00836D6E">
          <w:rPr>
            <w:rFonts w:ascii="Calibri" w:hAnsi="Calibri"/>
            <w:noProof/>
            <w:webHidden/>
          </w:rPr>
          <w:t>7</w:t>
        </w:r>
        <w:r w:rsidRPr="00836D6E">
          <w:rPr>
            <w:rFonts w:ascii="Calibri" w:hAnsi="Calibri"/>
            <w:noProof/>
            <w:webHidden/>
          </w:rPr>
          <w:fldChar w:fldCharType="end"/>
        </w:r>
      </w:hyperlink>
    </w:p>
    <w:p w:rsidR="005F636C" w:rsidRPr="00836D6E" w:rsidRDefault="005F636C" w:rsidP="005F636C">
      <w:pPr>
        <w:pStyle w:val="TOC2"/>
        <w:rPr>
          <w:rFonts w:ascii="Calibri" w:hAnsi="Calibri"/>
          <w:smallCaps w:val="0"/>
          <w:noProof/>
          <w:sz w:val="22"/>
          <w:szCs w:val="22"/>
          <w:lang w:eastAsia="en-GB"/>
        </w:rPr>
      </w:pPr>
      <w:hyperlink w:anchor="_Toc44676567" w:history="1">
        <w:r w:rsidRPr="00836D6E">
          <w:rPr>
            <w:rStyle w:val="Hyperlink"/>
            <w:rFonts w:ascii="Calibri" w:hAnsi="Calibri"/>
            <w:noProof/>
          </w:rPr>
          <w:t>4.8.</w:t>
        </w:r>
        <w:r w:rsidRPr="00836D6E">
          <w:rPr>
            <w:rFonts w:ascii="Calibri" w:hAnsi="Calibri"/>
            <w:smallCaps w:val="0"/>
            <w:noProof/>
            <w:sz w:val="22"/>
            <w:szCs w:val="22"/>
            <w:lang w:eastAsia="en-GB"/>
          </w:rPr>
          <w:tab/>
        </w:r>
        <w:r w:rsidRPr="00836D6E">
          <w:rPr>
            <w:rStyle w:val="Hyperlink"/>
            <w:rFonts w:ascii="Calibri" w:hAnsi="Calibri"/>
            <w:noProof/>
          </w:rPr>
          <w:t>Reporting via DATIX</w:t>
        </w:r>
        <w:r w:rsidRPr="00836D6E">
          <w:rPr>
            <w:rFonts w:ascii="Calibri" w:hAnsi="Calibri"/>
            <w:noProof/>
            <w:webHidden/>
          </w:rPr>
          <w:tab/>
        </w:r>
        <w:r w:rsidRPr="00836D6E">
          <w:rPr>
            <w:rFonts w:ascii="Calibri" w:hAnsi="Calibri"/>
            <w:noProof/>
            <w:webHidden/>
          </w:rPr>
          <w:fldChar w:fldCharType="begin"/>
        </w:r>
        <w:r w:rsidRPr="00836D6E">
          <w:rPr>
            <w:rFonts w:ascii="Calibri" w:hAnsi="Calibri"/>
            <w:noProof/>
            <w:webHidden/>
          </w:rPr>
          <w:instrText xml:space="preserve"> PAGEREF _Toc44676567 \h </w:instrText>
        </w:r>
        <w:r w:rsidRPr="00836D6E">
          <w:rPr>
            <w:rFonts w:ascii="Calibri" w:hAnsi="Calibri"/>
            <w:noProof/>
            <w:webHidden/>
          </w:rPr>
        </w:r>
        <w:r w:rsidRPr="00836D6E">
          <w:rPr>
            <w:rFonts w:ascii="Calibri" w:hAnsi="Calibri"/>
            <w:noProof/>
            <w:webHidden/>
          </w:rPr>
          <w:fldChar w:fldCharType="separate"/>
        </w:r>
        <w:r w:rsidRPr="00836D6E">
          <w:rPr>
            <w:rFonts w:ascii="Calibri" w:hAnsi="Calibri"/>
            <w:noProof/>
            <w:webHidden/>
          </w:rPr>
          <w:t>8</w:t>
        </w:r>
        <w:r w:rsidRPr="00836D6E">
          <w:rPr>
            <w:rFonts w:ascii="Calibri" w:hAnsi="Calibri"/>
            <w:noProof/>
            <w:webHidden/>
          </w:rPr>
          <w:fldChar w:fldCharType="end"/>
        </w:r>
      </w:hyperlink>
    </w:p>
    <w:p w:rsidR="005F636C" w:rsidRPr="00836D6E" w:rsidRDefault="005F636C" w:rsidP="005F636C">
      <w:pPr>
        <w:pStyle w:val="TOC1"/>
        <w:spacing w:before="0" w:after="0"/>
        <w:rPr>
          <w:rFonts w:ascii="Calibri" w:hAnsi="Calibri"/>
          <w:b w:val="0"/>
          <w:bCs w:val="0"/>
          <w:caps w:val="0"/>
          <w:noProof/>
          <w:sz w:val="22"/>
          <w:szCs w:val="22"/>
          <w:lang w:eastAsia="en-GB"/>
        </w:rPr>
      </w:pPr>
      <w:hyperlink w:anchor="_Toc44676568" w:history="1">
        <w:r w:rsidRPr="00836D6E">
          <w:rPr>
            <w:rStyle w:val="Hyperlink"/>
            <w:rFonts w:ascii="Calibri" w:hAnsi="Calibri"/>
            <w:b w:val="0"/>
            <w:noProof/>
          </w:rPr>
          <w:t>5.</w:t>
        </w:r>
        <w:r w:rsidRPr="00836D6E">
          <w:rPr>
            <w:rFonts w:ascii="Calibri" w:hAnsi="Calibri"/>
            <w:b w:val="0"/>
            <w:bCs w:val="0"/>
            <w:caps w:val="0"/>
            <w:noProof/>
            <w:sz w:val="22"/>
            <w:szCs w:val="22"/>
            <w:lang w:eastAsia="en-GB"/>
          </w:rPr>
          <w:tab/>
        </w:r>
        <w:r w:rsidRPr="00836D6E">
          <w:rPr>
            <w:rStyle w:val="Hyperlink"/>
            <w:rFonts w:ascii="Calibri" w:hAnsi="Calibri"/>
            <w:b w:val="0"/>
            <w:noProof/>
          </w:rPr>
          <w:t>FeedBack</w:t>
        </w:r>
        <w:r w:rsidRPr="00836D6E">
          <w:rPr>
            <w:rFonts w:ascii="Calibri" w:hAnsi="Calibri"/>
            <w:b w:val="0"/>
            <w:noProof/>
            <w:webHidden/>
          </w:rPr>
          <w:tab/>
        </w:r>
        <w:r w:rsidRPr="00836D6E">
          <w:rPr>
            <w:rFonts w:ascii="Calibri" w:hAnsi="Calibri"/>
            <w:b w:val="0"/>
            <w:noProof/>
            <w:webHidden/>
          </w:rPr>
          <w:fldChar w:fldCharType="begin"/>
        </w:r>
        <w:r w:rsidRPr="00836D6E">
          <w:rPr>
            <w:rFonts w:ascii="Calibri" w:hAnsi="Calibri"/>
            <w:b w:val="0"/>
            <w:noProof/>
            <w:webHidden/>
          </w:rPr>
          <w:instrText xml:space="preserve"> PAGEREF _Toc44676568 \h </w:instrText>
        </w:r>
        <w:r w:rsidRPr="00836D6E">
          <w:rPr>
            <w:rFonts w:ascii="Calibri" w:hAnsi="Calibri"/>
            <w:b w:val="0"/>
            <w:noProof/>
            <w:webHidden/>
          </w:rPr>
        </w:r>
        <w:r w:rsidRPr="00836D6E">
          <w:rPr>
            <w:rFonts w:ascii="Calibri" w:hAnsi="Calibri"/>
            <w:b w:val="0"/>
            <w:noProof/>
            <w:webHidden/>
          </w:rPr>
          <w:fldChar w:fldCharType="separate"/>
        </w:r>
        <w:r w:rsidRPr="00836D6E">
          <w:rPr>
            <w:rFonts w:ascii="Calibri" w:hAnsi="Calibri"/>
            <w:b w:val="0"/>
            <w:noProof/>
            <w:webHidden/>
          </w:rPr>
          <w:t>8</w:t>
        </w:r>
        <w:r w:rsidRPr="00836D6E">
          <w:rPr>
            <w:rFonts w:ascii="Calibri" w:hAnsi="Calibri"/>
            <w:b w:val="0"/>
            <w:noProof/>
            <w:webHidden/>
          </w:rPr>
          <w:fldChar w:fldCharType="end"/>
        </w:r>
      </w:hyperlink>
    </w:p>
    <w:p w:rsidR="005F636C" w:rsidRPr="00836D6E" w:rsidRDefault="005F636C" w:rsidP="005F636C">
      <w:pPr>
        <w:pStyle w:val="TOC2"/>
        <w:rPr>
          <w:rFonts w:ascii="Calibri" w:hAnsi="Calibri"/>
          <w:smallCaps w:val="0"/>
          <w:noProof/>
          <w:sz w:val="22"/>
          <w:szCs w:val="22"/>
          <w:lang w:eastAsia="en-GB"/>
        </w:rPr>
      </w:pPr>
      <w:hyperlink w:anchor="_Toc44676569" w:history="1">
        <w:r w:rsidRPr="00836D6E">
          <w:rPr>
            <w:rStyle w:val="Hyperlink"/>
            <w:rFonts w:ascii="Calibri" w:hAnsi="Calibri"/>
            <w:noProof/>
          </w:rPr>
          <w:t>5.1.</w:t>
        </w:r>
        <w:r w:rsidRPr="00836D6E">
          <w:rPr>
            <w:rFonts w:ascii="Calibri" w:hAnsi="Calibri"/>
            <w:smallCaps w:val="0"/>
            <w:noProof/>
            <w:sz w:val="22"/>
            <w:szCs w:val="22"/>
            <w:lang w:eastAsia="en-GB"/>
          </w:rPr>
          <w:tab/>
        </w:r>
        <w:r w:rsidRPr="00836D6E">
          <w:rPr>
            <w:rStyle w:val="Hyperlink"/>
            <w:rFonts w:ascii="Calibri" w:hAnsi="Calibri"/>
            <w:noProof/>
          </w:rPr>
          <w:t>Patients and Public</w:t>
        </w:r>
        <w:r w:rsidRPr="00836D6E">
          <w:rPr>
            <w:rFonts w:ascii="Calibri" w:hAnsi="Calibri"/>
            <w:noProof/>
            <w:webHidden/>
          </w:rPr>
          <w:tab/>
        </w:r>
        <w:r w:rsidRPr="00836D6E">
          <w:rPr>
            <w:rFonts w:ascii="Calibri" w:hAnsi="Calibri"/>
            <w:noProof/>
            <w:webHidden/>
          </w:rPr>
          <w:fldChar w:fldCharType="begin"/>
        </w:r>
        <w:r w:rsidRPr="00836D6E">
          <w:rPr>
            <w:rFonts w:ascii="Calibri" w:hAnsi="Calibri"/>
            <w:noProof/>
            <w:webHidden/>
          </w:rPr>
          <w:instrText xml:space="preserve"> PAGEREF _Toc44676569 \h </w:instrText>
        </w:r>
        <w:r w:rsidRPr="00836D6E">
          <w:rPr>
            <w:rFonts w:ascii="Calibri" w:hAnsi="Calibri"/>
            <w:noProof/>
            <w:webHidden/>
          </w:rPr>
        </w:r>
        <w:r w:rsidRPr="00836D6E">
          <w:rPr>
            <w:rFonts w:ascii="Calibri" w:hAnsi="Calibri"/>
            <w:noProof/>
            <w:webHidden/>
          </w:rPr>
          <w:fldChar w:fldCharType="separate"/>
        </w:r>
        <w:r w:rsidRPr="00836D6E">
          <w:rPr>
            <w:rFonts w:ascii="Calibri" w:hAnsi="Calibri"/>
            <w:noProof/>
            <w:webHidden/>
          </w:rPr>
          <w:t>8</w:t>
        </w:r>
        <w:r w:rsidRPr="00836D6E">
          <w:rPr>
            <w:rFonts w:ascii="Calibri" w:hAnsi="Calibri"/>
            <w:noProof/>
            <w:webHidden/>
          </w:rPr>
          <w:fldChar w:fldCharType="end"/>
        </w:r>
      </w:hyperlink>
    </w:p>
    <w:p w:rsidR="005F636C" w:rsidRPr="00836D6E" w:rsidRDefault="005F636C" w:rsidP="005F636C">
      <w:pPr>
        <w:pStyle w:val="TOC2"/>
        <w:rPr>
          <w:rFonts w:ascii="Calibri" w:hAnsi="Calibri"/>
          <w:smallCaps w:val="0"/>
          <w:noProof/>
          <w:sz w:val="22"/>
          <w:szCs w:val="22"/>
          <w:lang w:eastAsia="en-GB"/>
        </w:rPr>
      </w:pPr>
      <w:hyperlink w:anchor="_Toc44676570" w:history="1">
        <w:r w:rsidRPr="00836D6E">
          <w:rPr>
            <w:rStyle w:val="Hyperlink"/>
            <w:rFonts w:ascii="Calibri" w:hAnsi="Calibri"/>
            <w:noProof/>
          </w:rPr>
          <w:t>5.2.</w:t>
        </w:r>
        <w:r w:rsidRPr="00836D6E">
          <w:rPr>
            <w:rFonts w:ascii="Calibri" w:hAnsi="Calibri"/>
            <w:smallCaps w:val="0"/>
            <w:noProof/>
            <w:sz w:val="22"/>
            <w:szCs w:val="22"/>
            <w:lang w:eastAsia="en-GB"/>
          </w:rPr>
          <w:tab/>
        </w:r>
        <w:r w:rsidRPr="00836D6E">
          <w:rPr>
            <w:rStyle w:val="Hyperlink"/>
            <w:rFonts w:ascii="Calibri" w:hAnsi="Calibri"/>
            <w:noProof/>
          </w:rPr>
          <w:t>Staff</w:t>
        </w:r>
        <w:r w:rsidRPr="00836D6E">
          <w:rPr>
            <w:rFonts w:ascii="Calibri" w:hAnsi="Calibri"/>
            <w:noProof/>
            <w:webHidden/>
          </w:rPr>
          <w:tab/>
        </w:r>
        <w:r w:rsidRPr="00836D6E">
          <w:rPr>
            <w:rFonts w:ascii="Calibri" w:hAnsi="Calibri"/>
            <w:noProof/>
            <w:webHidden/>
          </w:rPr>
          <w:fldChar w:fldCharType="begin"/>
        </w:r>
        <w:r w:rsidRPr="00836D6E">
          <w:rPr>
            <w:rFonts w:ascii="Calibri" w:hAnsi="Calibri"/>
            <w:noProof/>
            <w:webHidden/>
          </w:rPr>
          <w:instrText xml:space="preserve"> PAGEREF _Toc44676570 \h </w:instrText>
        </w:r>
        <w:r w:rsidRPr="00836D6E">
          <w:rPr>
            <w:rFonts w:ascii="Calibri" w:hAnsi="Calibri"/>
            <w:noProof/>
            <w:webHidden/>
          </w:rPr>
        </w:r>
        <w:r w:rsidRPr="00836D6E">
          <w:rPr>
            <w:rFonts w:ascii="Calibri" w:hAnsi="Calibri"/>
            <w:noProof/>
            <w:webHidden/>
          </w:rPr>
          <w:fldChar w:fldCharType="separate"/>
        </w:r>
        <w:r w:rsidRPr="00836D6E">
          <w:rPr>
            <w:rFonts w:ascii="Calibri" w:hAnsi="Calibri"/>
            <w:noProof/>
            <w:webHidden/>
          </w:rPr>
          <w:t>8</w:t>
        </w:r>
        <w:r w:rsidRPr="00836D6E">
          <w:rPr>
            <w:rFonts w:ascii="Calibri" w:hAnsi="Calibri"/>
            <w:noProof/>
            <w:webHidden/>
          </w:rPr>
          <w:fldChar w:fldCharType="end"/>
        </w:r>
      </w:hyperlink>
    </w:p>
    <w:p w:rsidR="005F636C" w:rsidRPr="00836D6E" w:rsidRDefault="005F636C" w:rsidP="005F636C">
      <w:pPr>
        <w:pStyle w:val="TOC1"/>
        <w:spacing w:before="0" w:after="0"/>
        <w:rPr>
          <w:rFonts w:ascii="Calibri" w:hAnsi="Calibri"/>
          <w:b w:val="0"/>
          <w:bCs w:val="0"/>
          <w:caps w:val="0"/>
          <w:noProof/>
          <w:sz w:val="22"/>
          <w:szCs w:val="22"/>
          <w:lang w:eastAsia="en-GB"/>
        </w:rPr>
      </w:pPr>
      <w:hyperlink w:anchor="_Toc44676571" w:history="1">
        <w:r w:rsidRPr="00836D6E">
          <w:rPr>
            <w:rStyle w:val="Hyperlink"/>
            <w:rFonts w:ascii="Calibri" w:hAnsi="Calibri"/>
            <w:b w:val="0"/>
            <w:noProof/>
          </w:rPr>
          <w:t>6.</w:t>
        </w:r>
        <w:r w:rsidRPr="00836D6E">
          <w:rPr>
            <w:rFonts w:ascii="Calibri" w:hAnsi="Calibri"/>
            <w:b w:val="0"/>
            <w:bCs w:val="0"/>
            <w:caps w:val="0"/>
            <w:noProof/>
            <w:sz w:val="22"/>
            <w:szCs w:val="22"/>
            <w:lang w:eastAsia="en-GB"/>
          </w:rPr>
          <w:tab/>
        </w:r>
        <w:r w:rsidRPr="00836D6E">
          <w:rPr>
            <w:rStyle w:val="Hyperlink"/>
            <w:rFonts w:ascii="Calibri" w:hAnsi="Calibri"/>
            <w:b w:val="0"/>
            <w:noProof/>
          </w:rPr>
          <w:t>Staff Suggestions</w:t>
        </w:r>
        <w:r w:rsidRPr="00836D6E">
          <w:rPr>
            <w:rFonts w:ascii="Calibri" w:hAnsi="Calibri"/>
            <w:b w:val="0"/>
            <w:noProof/>
            <w:webHidden/>
          </w:rPr>
          <w:tab/>
        </w:r>
        <w:r w:rsidRPr="00836D6E">
          <w:rPr>
            <w:rFonts w:ascii="Calibri" w:hAnsi="Calibri"/>
            <w:b w:val="0"/>
            <w:noProof/>
            <w:webHidden/>
          </w:rPr>
          <w:fldChar w:fldCharType="begin"/>
        </w:r>
        <w:r w:rsidRPr="00836D6E">
          <w:rPr>
            <w:rFonts w:ascii="Calibri" w:hAnsi="Calibri"/>
            <w:b w:val="0"/>
            <w:noProof/>
            <w:webHidden/>
          </w:rPr>
          <w:instrText xml:space="preserve"> PAGEREF _Toc44676571 \h </w:instrText>
        </w:r>
        <w:r w:rsidRPr="00836D6E">
          <w:rPr>
            <w:rFonts w:ascii="Calibri" w:hAnsi="Calibri"/>
            <w:b w:val="0"/>
            <w:noProof/>
            <w:webHidden/>
          </w:rPr>
        </w:r>
        <w:r w:rsidRPr="00836D6E">
          <w:rPr>
            <w:rFonts w:ascii="Calibri" w:hAnsi="Calibri"/>
            <w:b w:val="0"/>
            <w:noProof/>
            <w:webHidden/>
          </w:rPr>
          <w:fldChar w:fldCharType="separate"/>
        </w:r>
        <w:r w:rsidRPr="00836D6E">
          <w:rPr>
            <w:rFonts w:ascii="Calibri" w:hAnsi="Calibri"/>
            <w:b w:val="0"/>
            <w:noProof/>
            <w:webHidden/>
          </w:rPr>
          <w:t>9</w:t>
        </w:r>
        <w:r w:rsidRPr="00836D6E">
          <w:rPr>
            <w:rFonts w:ascii="Calibri" w:hAnsi="Calibri"/>
            <w:b w:val="0"/>
            <w:noProof/>
            <w:webHidden/>
          </w:rPr>
          <w:fldChar w:fldCharType="end"/>
        </w:r>
      </w:hyperlink>
    </w:p>
    <w:p w:rsidR="005F636C" w:rsidRPr="00836D6E" w:rsidRDefault="005F636C" w:rsidP="005F636C">
      <w:pPr>
        <w:pStyle w:val="TOC2"/>
        <w:rPr>
          <w:rFonts w:ascii="Calibri" w:hAnsi="Calibri"/>
          <w:smallCaps w:val="0"/>
          <w:noProof/>
          <w:sz w:val="22"/>
          <w:szCs w:val="22"/>
          <w:lang w:eastAsia="en-GB"/>
        </w:rPr>
      </w:pPr>
      <w:hyperlink w:anchor="_Toc44676572" w:history="1">
        <w:r w:rsidRPr="00836D6E">
          <w:rPr>
            <w:rStyle w:val="Hyperlink"/>
            <w:rFonts w:ascii="Calibri" w:hAnsi="Calibri"/>
            <w:noProof/>
          </w:rPr>
          <w:t>6.1.</w:t>
        </w:r>
        <w:r w:rsidRPr="00836D6E">
          <w:rPr>
            <w:rFonts w:ascii="Calibri" w:hAnsi="Calibri"/>
            <w:smallCaps w:val="0"/>
            <w:noProof/>
            <w:sz w:val="22"/>
            <w:szCs w:val="22"/>
            <w:lang w:eastAsia="en-GB"/>
          </w:rPr>
          <w:tab/>
        </w:r>
        <w:r w:rsidRPr="00836D6E">
          <w:rPr>
            <w:rStyle w:val="Hyperlink"/>
            <w:rFonts w:ascii="Calibri" w:hAnsi="Calibri"/>
            <w:noProof/>
          </w:rPr>
          <w:t>Written</w:t>
        </w:r>
        <w:r w:rsidRPr="00836D6E">
          <w:rPr>
            <w:rFonts w:ascii="Calibri" w:hAnsi="Calibri"/>
            <w:noProof/>
            <w:webHidden/>
          </w:rPr>
          <w:tab/>
        </w:r>
        <w:r w:rsidRPr="00836D6E">
          <w:rPr>
            <w:rFonts w:ascii="Calibri" w:hAnsi="Calibri"/>
            <w:noProof/>
            <w:webHidden/>
          </w:rPr>
          <w:fldChar w:fldCharType="begin"/>
        </w:r>
        <w:r w:rsidRPr="00836D6E">
          <w:rPr>
            <w:rFonts w:ascii="Calibri" w:hAnsi="Calibri"/>
            <w:noProof/>
            <w:webHidden/>
          </w:rPr>
          <w:instrText xml:space="preserve"> PAGEREF _Toc44676572 \h </w:instrText>
        </w:r>
        <w:r w:rsidRPr="00836D6E">
          <w:rPr>
            <w:rFonts w:ascii="Calibri" w:hAnsi="Calibri"/>
            <w:noProof/>
            <w:webHidden/>
          </w:rPr>
        </w:r>
        <w:r w:rsidRPr="00836D6E">
          <w:rPr>
            <w:rFonts w:ascii="Calibri" w:hAnsi="Calibri"/>
            <w:noProof/>
            <w:webHidden/>
          </w:rPr>
          <w:fldChar w:fldCharType="separate"/>
        </w:r>
        <w:r w:rsidRPr="00836D6E">
          <w:rPr>
            <w:rFonts w:ascii="Calibri" w:hAnsi="Calibri"/>
            <w:noProof/>
            <w:webHidden/>
          </w:rPr>
          <w:t>9</w:t>
        </w:r>
        <w:r w:rsidRPr="00836D6E">
          <w:rPr>
            <w:rFonts w:ascii="Calibri" w:hAnsi="Calibri"/>
            <w:noProof/>
            <w:webHidden/>
          </w:rPr>
          <w:fldChar w:fldCharType="end"/>
        </w:r>
      </w:hyperlink>
    </w:p>
    <w:p w:rsidR="005F636C" w:rsidRPr="00836D6E" w:rsidRDefault="005F636C" w:rsidP="005F636C">
      <w:pPr>
        <w:pStyle w:val="TOC2"/>
        <w:rPr>
          <w:rFonts w:ascii="Calibri" w:hAnsi="Calibri"/>
          <w:smallCaps w:val="0"/>
          <w:noProof/>
          <w:sz w:val="22"/>
          <w:szCs w:val="22"/>
          <w:lang w:eastAsia="en-GB"/>
        </w:rPr>
      </w:pPr>
      <w:hyperlink w:anchor="_Toc44676573" w:history="1">
        <w:r w:rsidRPr="00836D6E">
          <w:rPr>
            <w:rStyle w:val="Hyperlink"/>
            <w:rFonts w:ascii="Calibri" w:hAnsi="Calibri"/>
            <w:noProof/>
          </w:rPr>
          <w:t>6.2.</w:t>
        </w:r>
        <w:r w:rsidRPr="00836D6E">
          <w:rPr>
            <w:rFonts w:ascii="Calibri" w:hAnsi="Calibri"/>
            <w:smallCaps w:val="0"/>
            <w:noProof/>
            <w:sz w:val="22"/>
            <w:szCs w:val="22"/>
            <w:lang w:eastAsia="en-GB"/>
          </w:rPr>
          <w:tab/>
        </w:r>
        <w:r w:rsidRPr="00836D6E">
          <w:rPr>
            <w:rStyle w:val="Hyperlink"/>
            <w:rFonts w:ascii="Calibri" w:hAnsi="Calibri"/>
            <w:noProof/>
          </w:rPr>
          <w:t>Q-Pulse</w:t>
        </w:r>
        <w:r w:rsidRPr="00836D6E">
          <w:rPr>
            <w:rFonts w:ascii="Calibri" w:hAnsi="Calibri"/>
            <w:noProof/>
            <w:webHidden/>
          </w:rPr>
          <w:tab/>
        </w:r>
        <w:r w:rsidRPr="00836D6E">
          <w:rPr>
            <w:rFonts w:ascii="Calibri" w:hAnsi="Calibri"/>
            <w:noProof/>
            <w:webHidden/>
          </w:rPr>
          <w:fldChar w:fldCharType="begin"/>
        </w:r>
        <w:r w:rsidRPr="00836D6E">
          <w:rPr>
            <w:rFonts w:ascii="Calibri" w:hAnsi="Calibri"/>
            <w:noProof/>
            <w:webHidden/>
          </w:rPr>
          <w:instrText xml:space="preserve"> PAGEREF _Toc44676573 \h </w:instrText>
        </w:r>
        <w:r w:rsidRPr="00836D6E">
          <w:rPr>
            <w:rFonts w:ascii="Calibri" w:hAnsi="Calibri"/>
            <w:noProof/>
            <w:webHidden/>
          </w:rPr>
        </w:r>
        <w:r w:rsidRPr="00836D6E">
          <w:rPr>
            <w:rFonts w:ascii="Calibri" w:hAnsi="Calibri"/>
            <w:noProof/>
            <w:webHidden/>
          </w:rPr>
          <w:fldChar w:fldCharType="separate"/>
        </w:r>
        <w:r w:rsidRPr="00836D6E">
          <w:rPr>
            <w:rFonts w:ascii="Calibri" w:hAnsi="Calibri"/>
            <w:noProof/>
            <w:webHidden/>
          </w:rPr>
          <w:t>9</w:t>
        </w:r>
        <w:r w:rsidRPr="00836D6E">
          <w:rPr>
            <w:rFonts w:ascii="Calibri" w:hAnsi="Calibri"/>
            <w:noProof/>
            <w:webHidden/>
          </w:rPr>
          <w:fldChar w:fldCharType="end"/>
        </w:r>
      </w:hyperlink>
    </w:p>
    <w:p w:rsidR="00F067AD" w:rsidRPr="00D405C4" w:rsidRDefault="00F067AD" w:rsidP="005F636C">
      <w:pPr>
        <w:spacing w:after="0"/>
        <w:jc w:val="both"/>
      </w:pPr>
      <w:r w:rsidRPr="00836D6E">
        <w:rPr>
          <w:rFonts w:ascii="Calibri" w:hAnsi="Calibri"/>
        </w:rPr>
        <w:fldChar w:fldCharType="end"/>
      </w:r>
    </w:p>
    <w:p w:rsidR="004119C3" w:rsidRPr="00D405C4" w:rsidRDefault="004119C3" w:rsidP="00F8198A">
      <w:pPr>
        <w:spacing w:after="0"/>
        <w:jc w:val="both"/>
      </w:pPr>
    </w:p>
    <w:p w:rsidR="004119C3" w:rsidRPr="00D405C4" w:rsidRDefault="004119C3" w:rsidP="00F8198A">
      <w:pPr>
        <w:spacing w:after="0"/>
        <w:jc w:val="both"/>
      </w:pPr>
    </w:p>
    <w:p w:rsidR="004119C3" w:rsidRPr="00D405C4" w:rsidRDefault="004119C3" w:rsidP="00F8198A">
      <w:pPr>
        <w:spacing w:after="0"/>
        <w:jc w:val="both"/>
      </w:pPr>
    </w:p>
    <w:p w:rsidR="004119C3" w:rsidRPr="00D405C4" w:rsidRDefault="004119C3" w:rsidP="00F8198A">
      <w:pPr>
        <w:spacing w:after="0"/>
        <w:jc w:val="both"/>
      </w:pPr>
    </w:p>
    <w:p w:rsidR="00F25001" w:rsidRPr="00D405C4" w:rsidRDefault="00F25001" w:rsidP="00F8198A">
      <w:pPr>
        <w:spacing w:after="0"/>
        <w:jc w:val="both"/>
      </w:pPr>
    </w:p>
    <w:p w:rsidR="00400445" w:rsidRPr="00D405C4" w:rsidRDefault="00D405C4" w:rsidP="00B60EC6">
      <w:pPr>
        <w:pStyle w:val="Heading1"/>
      </w:pPr>
      <w:bookmarkStart w:id="34" w:name="_Toc96467899"/>
      <w:bookmarkStart w:id="35" w:name="_Toc96493866"/>
      <w:bookmarkStart w:id="36" w:name="_Toc97297218"/>
      <w:bookmarkStart w:id="37" w:name="_Toc97560741"/>
      <w:r w:rsidRPr="00D405C4">
        <w:br w:type="page"/>
      </w:r>
      <w:bookmarkStart w:id="38" w:name="_Toc44676542"/>
      <w:r w:rsidR="00400445" w:rsidRPr="00D405C4">
        <w:lastRenderedPageBreak/>
        <w:t>Introduction</w:t>
      </w:r>
      <w:bookmarkEnd w:id="2"/>
      <w:bookmarkEnd w:id="3"/>
      <w:bookmarkEnd w:id="4"/>
      <w:bookmarkEnd w:id="5"/>
      <w:bookmarkEnd w:id="6"/>
      <w:bookmarkEnd w:id="7"/>
      <w:bookmarkEnd w:id="8"/>
      <w:bookmarkEnd w:id="9"/>
      <w:bookmarkEnd w:id="10"/>
      <w:bookmarkEnd w:id="11"/>
      <w:bookmarkEnd w:id="12"/>
      <w:bookmarkEnd w:id="13"/>
      <w:bookmarkEnd w:id="34"/>
      <w:bookmarkEnd w:id="35"/>
      <w:bookmarkEnd w:id="36"/>
      <w:bookmarkEnd w:id="37"/>
      <w:bookmarkEnd w:id="38"/>
    </w:p>
    <w:p w:rsidR="00F25001" w:rsidRPr="00D405C4" w:rsidRDefault="00F25001" w:rsidP="00F8198A">
      <w:pPr>
        <w:spacing w:after="0"/>
        <w:jc w:val="both"/>
      </w:pPr>
    </w:p>
    <w:p w:rsidR="00400445" w:rsidRDefault="00400445" w:rsidP="00B60EC6">
      <w:pPr>
        <w:pStyle w:val="Heading2"/>
      </w:pPr>
      <w:bookmarkStart w:id="39" w:name="_Toc476997757"/>
      <w:bookmarkStart w:id="40" w:name="_Toc483617356"/>
      <w:bookmarkStart w:id="41" w:name="_Toc504197039"/>
      <w:bookmarkStart w:id="42" w:name="_Toc532293627"/>
      <w:bookmarkStart w:id="43" w:name="_Toc77250268"/>
      <w:bookmarkStart w:id="44" w:name="_Toc79819699"/>
      <w:bookmarkStart w:id="45" w:name="_Toc80084352"/>
      <w:bookmarkStart w:id="46" w:name="_Toc96334906"/>
      <w:bookmarkStart w:id="47" w:name="_Toc96334960"/>
      <w:bookmarkStart w:id="48" w:name="_Toc96335701"/>
      <w:bookmarkStart w:id="49" w:name="_Toc96462574"/>
      <w:bookmarkStart w:id="50" w:name="_Toc96467900"/>
      <w:bookmarkStart w:id="51" w:name="_Toc96493867"/>
      <w:bookmarkStart w:id="52" w:name="_Toc97297219"/>
      <w:bookmarkStart w:id="53" w:name="_Toc97560742"/>
      <w:bookmarkStart w:id="54" w:name="_Toc44676543"/>
      <w:r w:rsidRPr="00D405C4">
        <w:t>Scope and purpose</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D405C4" w:rsidRPr="00D405C4" w:rsidRDefault="00D405C4" w:rsidP="00F8198A">
      <w:pPr>
        <w:spacing w:after="0"/>
        <w:jc w:val="both"/>
      </w:pPr>
    </w:p>
    <w:p w:rsidR="00C40964" w:rsidRPr="00836D6E" w:rsidRDefault="00D405C4" w:rsidP="00F8198A">
      <w:pPr>
        <w:spacing w:after="0"/>
        <w:jc w:val="both"/>
        <w:rPr>
          <w:rFonts w:ascii="Calibri" w:hAnsi="Calibri"/>
        </w:rPr>
      </w:pPr>
      <w:r w:rsidRPr="00836D6E">
        <w:rPr>
          <w:rFonts w:ascii="Calibri" w:hAnsi="Calibri"/>
        </w:rPr>
        <w:t>This document</w:t>
      </w:r>
      <w:r w:rsidR="00C40964" w:rsidRPr="00836D6E">
        <w:rPr>
          <w:rFonts w:ascii="Calibri" w:hAnsi="Calibri"/>
        </w:rPr>
        <w:t xml:space="preserve"> outlines the </w:t>
      </w:r>
      <w:r w:rsidR="00086DB6" w:rsidRPr="00836D6E">
        <w:rPr>
          <w:rFonts w:ascii="Calibri" w:hAnsi="Calibri"/>
        </w:rPr>
        <w:t xml:space="preserve">Policy and Procedures for </w:t>
      </w:r>
      <w:r w:rsidR="00FB43CF" w:rsidRPr="00836D6E">
        <w:rPr>
          <w:rFonts w:ascii="Calibri" w:hAnsi="Calibri"/>
        </w:rPr>
        <w:t xml:space="preserve">the reporting </w:t>
      </w:r>
      <w:r w:rsidRPr="00836D6E">
        <w:rPr>
          <w:rFonts w:ascii="Calibri" w:hAnsi="Calibri"/>
        </w:rPr>
        <w:t xml:space="preserve">and investigation </w:t>
      </w:r>
      <w:r w:rsidR="00FB43CF" w:rsidRPr="00836D6E">
        <w:rPr>
          <w:rFonts w:ascii="Calibri" w:hAnsi="Calibri"/>
        </w:rPr>
        <w:t xml:space="preserve">of </w:t>
      </w:r>
      <w:r w:rsidRPr="00836D6E">
        <w:rPr>
          <w:rFonts w:ascii="Calibri" w:hAnsi="Calibri"/>
        </w:rPr>
        <w:t xml:space="preserve">complaints </w:t>
      </w:r>
      <w:r w:rsidR="00086DB6" w:rsidRPr="00836D6E">
        <w:rPr>
          <w:rFonts w:ascii="Calibri" w:hAnsi="Calibri"/>
        </w:rPr>
        <w:t xml:space="preserve">for the Department of Haematology, </w:t>
      </w:r>
      <w:r w:rsidR="00026748" w:rsidRPr="00836D6E">
        <w:rPr>
          <w:rFonts w:ascii="Calibri" w:hAnsi="Calibri"/>
        </w:rPr>
        <w:t>North Glasgow Sector Hospitals.</w:t>
      </w:r>
    </w:p>
    <w:p w:rsidR="00FB43CF" w:rsidRPr="00836D6E" w:rsidRDefault="00FB43CF" w:rsidP="00F8198A">
      <w:pPr>
        <w:spacing w:after="0"/>
        <w:jc w:val="both"/>
        <w:rPr>
          <w:rFonts w:ascii="Calibri" w:hAnsi="Calibri"/>
        </w:rPr>
      </w:pPr>
      <w:r w:rsidRPr="00836D6E">
        <w:rPr>
          <w:rFonts w:ascii="Calibri" w:hAnsi="Calibri"/>
        </w:rPr>
        <w:t xml:space="preserve">This document does </w:t>
      </w:r>
      <w:r w:rsidRPr="00836D6E">
        <w:rPr>
          <w:rFonts w:ascii="Calibri" w:hAnsi="Calibri"/>
          <w:b/>
        </w:rPr>
        <w:t>NOT</w:t>
      </w:r>
      <w:r w:rsidR="00D405C4" w:rsidRPr="00836D6E">
        <w:rPr>
          <w:rFonts w:ascii="Calibri" w:hAnsi="Calibri"/>
        </w:rPr>
        <w:t xml:space="preserve"> replace and </w:t>
      </w:r>
      <w:r w:rsidRPr="00836D6E">
        <w:rPr>
          <w:rFonts w:ascii="Calibri" w:hAnsi="Calibri"/>
        </w:rPr>
        <w:t>m</w:t>
      </w:r>
      <w:r w:rsidR="00D405C4" w:rsidRPr="00836D6E">
        <w:rPr>
          <w:rFonts w:ascii="Calibri" w:hAnsi="Calibri"/>
        </w:rPr>
        <w:t>ust be used in conjunction with</w:t>
      </w:r>
      <w:r w:rsidRPr="00836D6E">
        <w:rPr>
          <w:rFonts w:ascii="Calibri" w:hAnsi="Calibri"/>
        </w:rPr>
        <w:t xml:space="preserve"> the </w:t>
      </w:r>
      <w:r w:rsidR="00AC43A3" w:rsidRPr="00836D6E">
        <w:rPr>
          <w:rFonts w:ascii="Calibri" w:hAnsi="Calibri"/>
        </w:rPr>
        <w:t xml:space="preserve">Policy </w:t>
      </w:r>
      <w:r w:rsidR="00960BED" w:rsidRPr="00836D6E">
        <w:rPr>
          <w:rFonts w:ascii="Calibri" w:hAnsi="Calibri"/>
        </w:rPr>
        <w:t>for</w:t>
      </w:r>
      <w:r w:rsidR="00AC43A3" w:rsidRPr="00836D6E">
        <w:rPr>
          <w:rFonts w:ascii="Calibri" w:hAnsi="Calibri"/>
        </w:rPr>
        <w:t xml:space="preserve"> </w:t>
      </w:r>
      <w:r w:rsidR="00960BED" w:rsidRPr="00836D6E">
        <w:rPr>
          <w:rFonts w:ascii="Calibri" w:hAnsi="Calibri"/>
        </w:rPr>
        <w:t>Complaints</w:t>
      </w:r>
      <w:r w:rsidR="00AC43A3" w:rsidRPr="00836D6E">
        <w:rPr>
          <w:rFonts w:ascii="Calibri" w:hAnsi="Calibri"/>
        </w:rPr>
        <w:t xml:space="preserve">, </w:t>
      </w:r>
      <w:r w:rsidR="003531C4" w:rsidRPr="00836D6E">
        <w:rPr>
          <w:rFonts w:ascii="Calibri" w:hAnsi="Calibri"/>
        </w:rPr>
        <w:t>NHS Gr</w:t>
      </w:r>
      <w:r w:rsidR="00F25001" w:rsidRPr="00836D6E">
        <w:rPr>
          <w:rFonts w:ascii="Calibri" w:hAnsi="Calibri"/>
        </w:rPr>
        <w:t>eater Glasgow &amp; Clyde (</w:t>
      </w:r>
      <w:r w:rsidR="00F812BC" w:rsidRPr="00836D6E">
        <w:rPr>
          <w:rFonts w:ascii="Calibri" w:hAnsi="Calibri"/>
        </w:rPr>
        <w:t>April</w:t>
      </w:r>
      <w:r w:rsidR="00F25001" w:rsidRPr="00836D6E">
        <w:rPr>
          <w:rFonts w:ascii="Calibri" w:hAnsi="Calibri"/>
        </w:rPr>
        <w:t xml:space="preserve"> 201</w:t>
      </w:r>
      <w:r w:rsidR="00F812BC" w:rsidRPr="00836D6E">
        <w:rPr>
          <w:rFonts w:ascii="Calibri" w:hAnsi="Calibri"/>
        </w:rPr>
        <w:t>7</w:t>
      </w:r>
      <w:r w:rsidR="003531C4" w:rsidRPr="00836D6E">
        <w:rPr>
          <w:rFonts w:ascii="Calibri" w:hAnsi="Calibri"/>
        </w:rPr>
        <w:t>)</w:t>
      </w:r>
      <w:r w:rsidR="00D405C4" w:rsidRPr="00836D6E">
        <w:rPr>
          <w:rFonts w:ascii="Calibri" w:hAnsi="Calibri"/>
        </w:rPr>
        <w:t>.</w:t>
      </w:r>
    </w:p>
    <w:p w:rsidR="00F25001" w:rsidRPr="00D405C4" w:rsidRDefault="00F25001" w:rsidP="00B60EC6">
      <w:pPr>
        <w:spacing w:after="0"/>
        <w:jc w:val="both"/>
      </w:pPr>
    </w:p>
    <w:p w:rsidR="00400445" w:rsidRDefault="00400445" w:rsidP="00B60EC6">
      <w:pPr>
        <w:pStyle w:val="Heading2"/>
      </w:pPr>
      <w:bookmarkStart w:id="55" w:name="_Toc473712005"/>
      <w:bookmarkStart w:id="56" w:name="_Toc476997758"/>
      <w:bookmarkStart w:id="57" w:name="_Toc483617357"/>
      <w:bookmarkStart w:id="58" w:name="_Toc504197040"/>
      <w:bookmarkStart w:id="59" w:name="_Toc532293628"/>
      <w:bookmarkStart w:id="60" w:name="_Toc77250269"/>
      <w:bookmarkStart w:id="61" w:name="_Toc79819700"/>
      <w:bookmarkStart w:id="62" w:name="_Toc80084353"/>
      <w:bookmarkStart w:id="63" w:name="_Toc96334907"/>
      <w:bookmarkStart w:id="64" w:name="_Toc96334961"/>
      <w:bookmarkStart w:id="65" w:name="_Toc96335702"/>
      <w:bookmarkStart w:id="66" w:name="_Toc96462575"/>
      <w:bookmarkStart w:id="67" w:name="_Toc96467901"/>
      <w:bookmarkStart w:id="68" w:name="_Toc96493868"/>
      <w:bookmarkStart w:id="69" w:name="_Toc97297220"/>
      <w:bookmarkStart w:id="70" w:name="_Toc97560743"/>
      <w:bookmarkStart w:id="71" w:name="_Toc44676544"/>
      <w:r w:rsidRPr="00D405C4">
        <w:t>Responsibility</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D405C4" w:rsidRPr="00D405C4" w:rsidRDefault="00D405C4" w:rsidP="00B60EC6">
      <w:pPr>
        <w:spacing w:after="0"/>
        <w:jc w:val="both"/>
      </w:pPr>
    </w:p>
    <w:p w:rsidR="00086DB6" w:rsidRPr="00836D6E" w:rsidRDefault="00086DB6" w:rsidP="00F8198A">
      <w:pPr>
        <w:spacing w:after="0"/>
        <w:jc w:val="both"/>
        <w:rPr>
          <w:rFonts w:ascii="Calibri" w:hAnsi="Calibri"/>
        </w:rPr>
      </w:pPr>
      <w:r w:rsidRPr="00836D6E">
        <w:rPr>
          <w:rFonts w:ascii="Calibri" w:hAnsi="Calibri"/>
        </w:rPr>
        <w:t xml:space="preserve">All Departmental staff </w:t>
      </w:r>
      <w:r w:rsidR="00D405C4" w:rsidRPr="00836D6E">
        <w:rPr>
          <w:rFonts w:ascii="Calibri" w:hAnsi="Calibri"/>
        </w:rPr>
        <w:t>have</w:t>
      </w:r>
      <w:r w:rsidRPr="00836D6E">
        <w:rPr>
          <w:rFonts w:ascii="Calibri" w:hAnsi="Calibri"/>
        </w:rPr>
        <w:t xml:space="preserve"> responsibility</w:t>
      </w:r>
      <w:r w:rsidR="00FB43CF" w:rsidRPr="00836D6E">
        <w:rPr>
          <w:rFonts w:ascii="Calibri" w:hAnsi="Calibri"/>
        </w:rPr>
        <w:t xml:space="preserve"> </w:t>
      </w:r>
      <w:r w:rsidRPr="00836D6E">
        <w:rPr>
          <w:rFonts w:ascii="Calibri" w:hAnsi="Calibri"/>
        </w:rPr>
        <w:t xml:space="preserve">for the </w:t>
      </w:r>
      <w:r w:rsidR="00FB43CF" w:rsidRPr="00836D6E">
        <w:rPr>
          <w:rFonts w:ascii="Calibri" w:hAnsi="Calibri"/>
        </w:rPr>
        <w:t xml:space="preserve">reporting of </w:t>
      </w:r>
      <w:r w:rsidR="00E248D2" w:rsidRPr="00836D6E">
        <w:rPr>
          <w:rFonts w:ascii="Calibri" w:hAnsi="Calibri"/>
        </w:rPr>
        <w:t>complaints.</w:t>
      </w:r>
    </w:p>
    <w:p w:rsidR="00E248D2" w:rsidRPr="00836D6E" w:rsidRDefault="00F25001" w:rsidP="00F8198A">
      <w:pPr>
        <w:spacing w:after="0"/>
        <w:jc w:val="both"/>
        <w:rPr>
          <w:rFonts w:ascii="Calibri" w:hAnsi="Calibri"/>
        </w:rPr>
      </w:pPr>
      <w:r w:rsidRPr="00836D6E">
        <w:rPr>
          <w:rFonts w:ascii="Calibri" w:hAnsi="Calibri"/>
        </w:rPr>
        <w:t xml:space="preserve">The </w:t>
      </w:r>
      <w:r w:rsidR="00D405C4" w:rsidRPr="00836D6E">
        <w:rPr>
          <w:rFonts w:ascii="Calibri" w:hAnsi="Calibri"/>
        </w:rPr>
        <w:t xml:space="preserve">Senior Managers, </w:t>
      </w:r>
      <w:r w:rsidRPr="00836D6E">
        <w:rPr>
          <w:rFonts w:ascii="Calibri" w:hAnsi="Calibri"/>
        </w:rPr>
        <w:t xml:space="preserve">Quality Manager, </w:t>
      </w:r>
      <w:r w:rsidR="00D405C4" w:rsidRPr="00836D6E">
        <w:rPr>
          <w:rFonts w:ascii="Calibri" w:hAnsi="Calibri"/>
        </w:rPr>
        <w:t>Section Heads</w:t>
      </w:r>
      <w:r w:rsidR="00E248D2" w:rsidRPr="00836D6E">
        <w:rPr>
          <w:rFonts w:ascii="Calibri" w:hAnsi="Calibri"/>
        </w:rPr>
        <w:t xml:space="preserve"> and Senior Staff</w:t>
      </w:r>
      <w:r w:rsidRPr="00836D6E">
        <w:rPr>
          <w:rFonts w:ascii="Calibri" w:hAnsi="Calibri"/>
        </w:rPr>
        <w:t xml:space="preserve"> are</w:t>
      </w:r>
      <w:r w:rsidR="00E248D2" w:rsidRPr="00836D6E">
        <w:rPr>
          <w:rFonts w:ascii="Calibri" w:hAnsi="Calibri"/>
        </w:rPr>
        <w:t xml:space="preserve"> responsible for ensuring the implementation and ado</w:t>
      </w:r>
      <w:r w:rsidRPr="00836D6E">
        <w:rPr>
          <w:rFonts w:ascii="Calibri" w:hAnsi="Calibri"/>
        </w:rPr>
        <w:t xml:space="preserve">ption of </w:t>
      </w:r>
      <w:r w:rsidR="00D405C4" w:rsidRPr="00836D6E">
        <w:rPr>
          <w:rFonts w:ascii="Calibri" w:hAnsi="Calibri"/>
        </w:rPr>
        <w:t xml:space="preserve">the </w:t>
      </w:r>
      <w:r w:rsidRPr="00836D6E">
        <w:rPr>
          <w:rFonts w:ascii="Calibri" w:hAnsi="Calibri"/>
        </w:rPr>
        <w:t>policies and procedures in this SOP</w:t>
      </w:r>
      <w:r w:rsidR="00E248D2" w:rsidRPr="00836D6E">
        <w:rPr>
          <w:rFonts w:ascii="Calibri" w:hAnsi="Calibri"/>
        </w:rPr>
        <w:t>.</w:t>
      </w:r>
    </w:p>
    <w:p w:rsidR="00F25001" w:rsidRPr="00D405C4" w:rsidRDefault="00F25001" w:rsidP="00F8198A">
      <w:pPr>
        <w:spacing w:after="0"/>
        <w:jc w:val="both"/>
      </w:pPr>
    </w:p>
    <w:p w:rsidR="00400445" w:rsidRDefault="00400445" w:rsidP="00B60EC6">
      <w:pPr>
        <w:pStyle w:val="Heading2"/>
      </w:pPr>
      <w:bookmarkStart w:id="72" w:name="_Toc473712006"/>
      <w:bookmarkStart w:id="73" w:name="_Toc476997759"/>
      <w:bookmarkStart w:id="74" w:name="_Toc483617358"/>
      <w:bookmarkStart w:id="75" w:name="_Toc504197041"/>
      <w:bookmarkStart w:id="76" w:name="_Toc532293629"/>
      <w:bookmarkStart w:id="77" w:name="_Toc77250270"/>
      <w:bookmarkStart w:id="78" w:name="_Toc79819701"/>
      <w:bookmarkStart w:id="79" w:name="_Toc80084354"/>
      <w:bookmarkStart w:id="80" w:name="_Toc96334908"/>
      <w:bookmarkStart w:id="81" w:name="_Toc96334962"/>
      <w:bookmarkStart w:id="82" w:name="_Toc96335703"/>
      <w:bookmarkStart w:id="83" w:name="_Toc96462576"/>
      <w:bookmarkStart w:id="84" w:name="_Toc96467902"/>
      <w:bookmarkStart w:id="85" w:name="_Toc96493869"/>
      <w:bookmarkStart w:id="86" w:name="_Toc97297221"/>
      <w:bookmarkStart w:id="87" w:name="_Toc97560744"/>
      <w:bookmarkStart w:id="88" w:name="_Toc44676545"/>
      <w:r w:rsidRPr="00D405C4">
        <w:t>References</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D405C4" w:rsidRPr="00D405C4" w:rsidRDefault="00D405C4" w:rsidP="00F8198A">
      <w:pPr>
        <w:spacing w:after="0"/>
        <w:jc w:val="both"/>
      </w:pPr>
    </w:p>
    <w:p w:rsidR="00400445" w:rsidRPr="00836D6E" w:rsidRDefault="00D405C4" w:rsidP="00F8198A">
      <w:pPr>
        <w:autoSpaceDE w:val="0"/>
        <w:autoSpaceDN w:val="0"/>
        <w:adjustRightInd w:val="0"/>
        <w:spacing w:after="0"/>
        <w:jc w:val="both"/>
        <w:rPr>
          <w:rFonts w:ascii="Calibri" w:hAnsi="Calibri"/>
          <w:bCs/>
          <w:lang w:eastAsia="en-GB"/>
        </w:rPr>
      </w:pPr>
      <w:r w:rsidRPr="00836D6E">
        <w:rPr>
          <w:rFonts w:ascii="Calibri" w:hAnsi="Calibri"/>
        </w:rPr>
        <w:t xml:space="preserve">ISO:15189-2012, </w:t>
      </w:r>
      <w:r w:rsidRPr="00836D6E">
        <w:rPr>
          <w:rFonts w:ascii="Calibri" w:hAnsi="Calibri"/>
          <w:bCs/>
          <w:lang w:eastAsia="en-GB"/>
        </w:rPr>
        <w:t>Medical laboratories — Requirements for quality and competence</w:t>
      </w:r>
    </w:p>
    <w:p w:rsidR="00960BED" w:rsidRPr="00836D6E" w:rsidRDefault="00960BED" w:rsidP="00F8198A">
      <w:pPr>
        <w:pStyle w:val="Bullet"/>
        <w:numPr>
          <w:ilvl w:val="0"/>
          <w:numId w:val="0"/>
        </w:numPr>
        <w:jc w:val="both"/>
        <w:rPr>
          <w:rFonts w:ascii="Calibri" w:hAnsi="Calibri"/>
        </w:rPr>
      </w:pPr>
      <w:r w:rsidRPr="00836D6E">
        <w:rPr>
          <w:rFonts w:ascii="Calibri" w:hAnsi="Calibri"/>
        </w:rPr>
        <w:t xml:space="preserve">NHS </w:t>
      </w:r>
      <w:r w:rsidR="003531C4" w:rsidRPr="00836D6E">
        <w:rPr>
          <w:rFonts w:ascii="Calibri" w:hAnsi="Calibri"/>
        </w:rPr>
        <w:t>Greater Glasgow &amp; Clyde Com</w:t>
      </w:r>
      <w:r w:rsidR="00F25001" w:rsidRPr="00836D6E">
        <w:rPr>
          <w:rFonts w:ascii="Calibri" w:hAnsi="Calibri"/>
        </w:rPr>
        <w:t>plaints Policy (</w:t>
      </w:r>
      <w:r w:rsidR="00F812BC" w:rsidRPr="00836D6E">
        <w:rPr>
          <w:rFonts w:ascii="Calibri" w:hAnsi="Calibri"/>
        </w:rPr>
        <w:t>April 2017</w:t>
      </w:r>
      <w:r w:rsidR="003531C4" w:rsidRPr="00836D6E">
        <w:rPr>
          <w:rFonts w:ascii="Calibri" w:hAnsi="Calibri"/>
        </w:rPr>
        <w:t>)</w:t>
      </w:r>
      <w:r w:rsidRPr="00836D6E">
        <w:rPr>
          <w:rFonts w:ascii="Calibri" w:hAnsi="Calibri"/>
        </w:rPr>
        <w:t>.</w:t>
      </w:r>
    </w:p>
    <w:p w:rsidR="00C64B82" w:rsidRPr="00C64B82" w:rsidRDefault="00C64B82" w:rsidP="00C64B82">
      <w:pPr>
        <w:pStyle w:val="Default"/>
        <w:rPr>
          <w:sz w:val="22"/>
          <w:szCs w:val="22"/>
        </w:rPr>
      </w:pPr>
      <w:r w:rsidRPr="00836D6E">
        <w:rPr>
          <w:rFonts w:ascii="Calibri" w:hAnsi="Calibri"/>
          <w:sz w:val="22"/>
          <w:szCs w:val="22"/>
        </w:rPr>
        <w:t xml:space="preserve">NHS Greater Glasgow and Clyde </w:t>
      </w:r>
      <w:r w:rsidRPr="00836D6E">
        <w:rPr>
          <w:rFonts w:ascii="Calibri" w:hAnsi="Calibri"/>
          <w:bCs/>
          <w:sz w:val="22"/>
          <w:szCs w:val="22"/>
        </w:rPr>
        <w:t>Incident Management Policy</w:t>
      </w:r>
    </w:p>
    <w:p w:rsidR="00D405C4" w:rsidRPr="00836D6E" w:rsidRDefault="00D405C4" w:rsidP="00F8198A">
      <w:pPr>
        <w:pStyle w:val="Bullet"/>
        <w:numPr>
          <w:ilvl w:val="0"/>
          <w:numId w:val="0"/>
        </w:numPr>
        <w:jc w:val="both"/>
        <w:rPr>
          <w:rFonts w:ascii="Calibri" w:hAnsi="Calibri"/>
        </w:rPr>
      </w:pPr>
      <w:r w:rsidRPr="00836D6E">
        <w:rPr>
          <w:rFonts w:ascii="Calibri" w:hAnsi="Calibri"/>
        </w:rPr>
        <w:t>Blood safety and Quality Regulations 2005</w:t>
      </w:r>
    </w:p>
    <w:p w:rsidR="00F812BC" w:rsidRPr="00836D6E" w:rsidRDefault="00F812BC" w:rsidP="00F8198A">
      <w:pPr>
        <w:pStyle w:val="Bullet"/>
        <w:numPr>
          <w:ilvl w:val="0"/>
          <w:numId w:val="0"/>
        </w:numPr>
        <w:jc w:val="both"/>
        <w:rPr>
          <w:rFonts w:ascii="Calibri" w:hAnsi="Calibri"/>
        </w:rPr>
      </w:pPr>
      <w:r w:rsidRPr="00836D6E">
        <w:rPr>
          <w:rFonts w:ascii="Calibri" w:hAnsi="Calibri"/>
        </w:rPr>
        <w:t>Use of Medicine in Humans (Clinical Trials) Regulations 2004</w:t>
      </w:r>
    </w:p>
    <w:p w:rsidR="00F25001" w:rsidRPr="00D405C4" w:rsidRDefault="00F25001" w:rsidP="00F8198A">
      <w:pPr>
        <w:pStyle w:val="Bullet"/>
        <w:numPr>
          <w:ilvl w:val="0"/>
          <w:numId w:val="0"/>
        </w:numPr>
        <w:jc w:val="both"/>
      </w:pPr>
    </w:p>
    <w:p w:rsidR="00400445" w:rsidRDefault="00400445" w:rsidP="00B60EC6">
      <w:pPr>
        <w:pStyle w:val="Heading2"/>
      </w:pPr>
      <w:bookmarkStart w:id="89" w:name="_Toc473712008"/>
      <w:bookmarkStart w:id="90" w:name="_Toc476997761"/>
      <w:bookmarkStart w:id="91" w:name="_Toc483617360"/>
      <w:bookmarkStart w:id="92" w:name="_Toc504197043"/>
      <w:bookmarkStart w:id="93" w:name="_Toc532293630"/>
      <w:bookmarkStart w:id="94" w:name="_Toc77250272"/>
      <w:bookmarkStart w:id="95" w:name="_Toc79819703"/>
      <w:bookmarkStart w:id="96" w:name="_Toc80084356"/>
      <w:bookmarkStart w:id="97" w:name="_Toc96334910"/>
      <w:bookmarkStart w:id="98" w:name="_Toc96334964"/>
      <w:bookmarkStart w:id="99" w:name="_Toc96335705"/>
      <w:bookmarkStart w:id="100" w:name="_Toc96462578"/>
      <w:bookmarkStart w:id="101" w:name="_Toc96467904"/>
      <w:bookmarkStart w:id="102" w:name="_Toc96493871"/>
      <w:bookmarkStart w:id="103" w:name="_Toc97297223"/>
      <w:bookmarkStart w:id="104" w:name="_Toc97560746"/>
      <w:bookmarkStart w:id="105" w:name="_Toc44676546"/>
      <w:r w:rsidRPr="00D405C4">
        <w:t>Related documents</w:t>
      </w:r>
      <w:bookmarkStart w:id="106" w:name="_Toc476997762"/>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D405C4" w:rsidRPr="00D405C4" w:rsidRDefault="00D405C4" w:rsidP="00F8198A">
      <w:pPr>
        <w:spacing w:after="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5"/>
        <w:gridCol w:w="6765"/>
      </w:tblGrid>
      <w:tr w:rsidR="00FB43CF" w:rsidRPr="00D405C4" w:rsidTr="00F812BC">
        <w:tblPrEx>
          <w:tblCellMar>
            <w:top w:w="0" w:type="dxa"/>
            <w:bottom w:w="0" w:type="dxa"/>
          </w:tblCellMar>
        </w:tblPrEx>
        <w:tc>
          <w:tcPr>
            <w:tcW w:w="2475" w:type="dxa"/>
            <w:shd w:val="clear" w:color="auto" w:fill="auto"/>
          </w:tcPr>
          <w:p w:rsidR="00FB43CF" w:rsidRPr="00D405C4" w:rsidRDefault="00D405C4" w:rsidP="00F8198A">
            <w:pPr>
              <w:pStyle w:val="Bullet"/>
              <w:numPr>
                <w:ilvl w:val="0"/>
                <w:numId w:val="0"/>
              </w:numPr>
              <w:jc w:val="both"/>
            </w:pPr>
            <w:r w:rsidRPr="00D405C4">
              <w:t>ECD-ALL-POL-005</w:t>
            </w:r>
          </w:p>
        </w:tc>
        <w:tc>
          <w:tcPr>
            <w:tcW w:w="6765" w:type="dxa"/>
            <w:shd w:val="clear" w:color="auto" w:fill="auto"/>
          </w:tcPr>
          <w:p w:rsidR="00FB43CF" w:rsidRPr="00D405C4" w:rsidRDefault="00D405C4" w:rsidP="00F8198A">
            <w:pPr>
              <w:pStyle w:val="Bullet"/>
              <w:numPr>
                <w:ilvl w:val="0"/>
                <w:numId w:val="0"/>
              </w:numPr>
              <w:jc w:val="both"/>
              <w:rPr>
                <w:color w:val="FF0000"/>
              </w:rPr>
            </w:pPr>
            <w:r>
              <w:t>NHSGGC Complaints Policy</w:t>
            </w:r>
          </w:p>
        </w:tc>
      </w:tr>
      <w:tr w:rsidR="00AC43A3" w:rsidRPr="00D405C4" w:rsidTr="00F812BC">
        <w:tblPrEx>
          <w:tblCellMar>
            <w:top w:w="0" w:type="dxa"/>
            <w:bottom w:w="0" w:type="dxa"/>
          </w:tblCellMar>
        </w:tblPrEx>
        <w:tc>
          <w:tcPr>
            <w:tcW w:w="2475" w:type="dxa"/>
            <w:shd w:val="clear" w:color="auto" w:fill="auto"/>
          </w:tcPr>
          <w:p w:rsidR="00AC43A3" w:rsidRPr="00D405C4" w:rsidRDefault="00D405C4" w:rsidP="00504C5B">
            <w:pPr>
              <w:pStyle w:val="Bullet"/>
              <w:numPr>
                <w:ilvl w:val="0"/>
                <w:numId w:val="0"/>
              </w:numPr>
              <w:jc w:val="both"/>
            </w:pPr>
            <w:r>
              <w:t>L</w:t>
            </w:r>
            <w:r w:rsidR="00504C5B">
              <w:t>AP</w:t>
            </w:r>
            <w:r>
              <w:t>-ALL-ALL-</w:t>
            </w:r>
            <w:r w:rsidR="00504C5B">
              <w:t>023</w:t>
            </w:r>
          </w:p>
        </w:tc>
        <w:tc>
          <w:tcPr>
            <w:tcW w:w="6765" w:type="dxa"/>
            <w:shd w:val="clear" w:color="auto" w:fill="auto"/>
          </w:tcPr>
          <w:p w:rsidR="00AC43A3" w:rsidRPr="00D405C4" w:rsidRDefault="00D405C4" w:rsidP="00F8198A">
            <w:pPr>
              <w:pStyle w:val="Bullet"/>
              <w:numPr>
                <w:ilvl w:val="0"/>
                <w:numId w:val="0"/>
              </w:numPr>
              <w:jc w:val="both"/>
            </w:pPr>
            <w:r>
              <w:t>Q-Pulse</w:t>
            </w:r>
          </w:p>
        </w:tc>
      </w:tr>
      <w:tr w:rsidR="00AB13E8" w:rsidRPr="00D405C4" w:rsidTr="00F812BC">
        <w:tblPrEx>
          <w:tblCellMar>
            <w:top w:w="0" w:type="dxa"/>
            <w:bottom w:w="0" w:type="dxa"/>
          </w:tblCellMar>
        </w:tblPrEx>
        <w:tc>
          <w:tcPr>
            <w:tcW w:w="2475" w:type="dxa"/>
            <w:shd w:val="clear" w:color="auto" w:fill="auto"/>
          </w:tcPr>
          <w:p w:rsidR="00AB13E8" w:rsidRDefault="00AB13E8" w:rsidP="00504C5B">
            <w:pPr>
              <w:pStyle w:val="Bullet"/>
              <w:numPr>
                <w:ilvl w:val="0"/>
                <w:numId w:val="0"/>
              </w:numPr>
              <w:jc w:val="both"/>
            </w:pPr>
            <w:r>
              <w:t>MAI-ALL-ALL-009</w:t>
            </w:r>
          </w:p>
        </w:tc>
        <w:tc>
          <w:tcPr>
            <w:tcW w:w="6765" w:type="dxa"/>
            <w:shd w:val="clear" w:color="auto" w:fill="auto"/>
          </w:tcPr>
          <w:p w:rsidR="00AB13E8" w:rsidRDefault="00AB13E8" w:rsidP="00F8198A">
            <w:pPr>
              <w:pStyle w:val="Bullet"/>
              <w:numPr>
                <w:ilvl w:val="0"/>
                <w:numId w:val="0"/>
              </w:numPr>
              <w:jc w:val="both"/>
            </w:pPr>
            <w:r>
              <w:t>User Handbook</w:t>
            </w:r>
          </w:p>
        </w:tc>
      </w:tr>
    </w:tbl>
    <w:p w:rsidR="00195B47" w:rsidRPr="00D405C4" w:rsidRDefault="00195B47" w:rsidP="00F8198A">
      <w:pPr>
        <w:spacing w:after="0"/>
        <w:jc w:val="both"/>
      </w:pPr>
    </w:p>
    <w:p w:rsidR="00086DB6" w:rsidRDefault="00960BED" w:rsidP="00B60EC6">
      <w:pPr>
        <w:pStyle w:val="Heading1"/>
      </w:pPr>
      <w:bookmarkStart w:id="107" w:name="_Toc77250273"/>
      <w:bookmarkStart w:id="108" w:name="_Toc79819682"/>
      <w:bookmarkStart w:id="109" w:name="_Toc79819704"/>
      <w:bookmarkStart w:id="110" w:name="_Toc80084357"/>
      <w:bookmarkStart w:id="111" w:name="_Toc96462579"/>
      <w:bookmarkStart w:id="112" w:name="_Toc96467905"/>
      <w:bookmarkStart w:id="113" w:name="_Toc96493872"/>
      <w:bookmarkStart w:id="114" w:name="_Toc97560747"/>
      <w:bookmarkStart w:id="115" w:name="_Toc44676547"/>
      <w:r w:rsidRPr="00D405C4">
        <w:t>NHS Complaints Procedure</w:t>
      </w:r>
      <w:bookmarkEnd w:id="114"/>
      <w:bookmarkEnd w:id="115"/>
    </w:p>
    <w:p w:rsidR="00D405C4" w:rsidRPr="00D405C4" w:rsidRDefault="00D405C4" w:rsidP="00F8198A">
      <w:pPr>
        <w:spacing w:after="0"/>
        <w:jc w:val="both"/>
      </w:pPr>
    </w:p>
    <w:p w:rsidR="007E1A8B" w:rsidRPr="00836D6E" w:rsidRDefault="007E1A8B" w:rsidP="00F812BC">
      <w:pPr>
        <w:spacing w:after="0"/>
        <w:jc w:val="both"/>
        <w:rPr>
          <w:rFonts w:ascii="Calibri" w:hAnsi="Calibri"/>
          <w:color w:val="000000"/>
          <w:lang w:eastAsia="en-GB"/>
        </w:rPr>
      </w:pPr>
      <w:r w:rsidRPr="00836D6E">
        <w:rPr>
          <w:rFonts w:ascii="Calibri" w:hAnsi="Calibri"/>
          <w:color w:val="000000"/>
          <w:lang w:eastAsia="en-GB"/>
        </w:rPr>
        <w:t xml:space="preserve">The </w:t>
      </w:r>
      <w:r w:rsidR="00F25001" w:rsidRPr="00836D6E">
        <w:rPr>
          <w:rFonts w:ascii="Calibri" w:hAnsi="Calibri"/>
        </w:rPr>
        <w:t>Patient Rights (Scotland) Act 2011</w:t>
      </w:r>
      <w:r w:rsidR="00F25001" w:rsidRPr="00836D6E">
        <w:rPr>
          <w:rFonts w:ascii="Calibri" w:hAnsi="Calibri"/>
          <w:sz w:val="23"/>
          <w:szCs w:val="23"/>
        </w:rPr>
        <w:t xml:space="preserve"> </w:t>
      </w:r>
      <w:r w:rsidR="00F25001" w:rsidRPr="00836D6E">
        <w:rPr>
          <w:rFonts w:ascii="Calibri" w:hAnsi="Calibri"/>
        </w:rPr>
        <w:t>gives patients a legal right to give feedback on their experience of healthcare and treatment and to provide comments, raise concerns or complaints.</w:t>
      </w:r>
      <w:r w:rsidR="00F25001" w:rsidRPr="00836D6E">
        <w:rPr>
          <w:rFonts w:ascii="Calibri" w:hAnsi="Calibri"/>
          <w:sz w:val="23"/>
          <w:szCs w:val="23"/>
        </w:rPr>
        <w:t xml:space="preserve"> </w:t>
      </w:r>
      <w:r w:rsidRPr="00836D6E">
        <w:rPr>
          <w:rFonts w:ascii="Calibri" w:hAnsi="Calibri"/>
          <w:color w:val="000000"/>
          <w:lang w:eastAsia="en-GB"/>
        </w:rPr>
        <w:t xml:space="preserve">Each Health Board within NHS Scotland employs staff whose role is to receive complaints from members of the public and to register the decisions made and actions undertaken. </w:t>
      </w:r>
    </w:p>
    <w:p w:rsidR="00F812BC" w:rsidRPr="00836D6E" w:rsidRDefault="00F812BC" w:rsidP="00F812BC">
      <w:pPr>
        <w:spacing w:after="0"/>
        <w:jc w:val="both"/>
        <w:rPr>
          <w:rFonts w:ascii="Calibri" w:hAnsi="Calibri"/>
          <w:color w:val="000000"/>
          <w:lang w:eastAsia="en-GB"/>
        </w:rPr>
      </w:pPr>
    </w:p>
    <w:p w:rsidR="00960BED" w:rsidRPr="00836D6E" w:rsidRDefault="00960BED" w:rsidP="00F8198A">
      <w:pPr>
        <w:spacing w:after="0"/>
        <w:jc w:val="both"/>
        <w:rPr>
          <w:rFonts w:ascii="Calibri" w:hAnsi="Calibri"/>
        </w:rPr>
      </w:pPr>
      <w:r w:rsidRPr="00836D6E">
        <w:rPr>
          <w:rFonts w:ascii="Calibri" w:hAnsi="Calibri"/>
        </w:rPr>
        <w:t>The Key objectives of the NHS Complaints Procedure include:</w:t>
      </w:r>
    </w:p>
    <w:p w:rsidR="00D405C4" w:rsidRPr="00836D6E" w:rsidRDefault="00D405C4" w:rsidP="00F8198A">
      <w:pPr>
        <w:spacing w:after="0"/>
        <w:jc w:val="both"/>
        <w:rPr>
          <w:rFonts w:ascii="Calibri" w:hAnsi="Calibri"/>
        </w:rPr>
      </w:pPr>
    </w:p>
    <w:p w:rsidR="00960BED" w:rsidRPr="00836D6E" w:rsidRDefault="00960BED" w:rsidP="00B60EC6">
      <w:pPr>
        <w:numPr>
          <w:ilvl w:val="0"/>
          <w:numId w:val="30"/>
        </w:numPr>
        <w:spacing w:after="0"/>
        <w:jc w:val="both"/>
        <w:rPr>
          <w:rFonts w:ascii="Calibri" w:hAnsi="Calibri"/>
        </w:rPr>
      </w:pPr>
      <w:r w:rsidRPr="00836D6E">
        <w:rPr>
          <w:rFonts w:ascii="Calibri" w:hAnsi="Calibri"/>
        </w:rPr>
        <w:t>Ease of access for patients and service complainants,</w:t>
      </w:r>
    </w:p>
    <w:p w:rsidR="00960BED" w:rsidRPr="00836D6E" w:rsidRDefault="00960BED" w:rsidP="00B60EC6">
      <w:pPr>
        <w:numPr>
          <w:ilvl w:val="0"/>
          <w:numId w:val="30"/>
        </w:numPr>
        <w:spacing w:after="0"/>
        <w:jc w:val="both"/>
        <w:rPr>
          <w:rFonts w:ascii="Calibri" w:hAnsi="Calibri"/>
        </w:rPr>
      </w:pPr>
      <w:r w:rsidRPr="00836D6E">
        <w:rPr>
          <w:rFonts w:ascii="Calibri" w:hAnsi="Calibri"/>
        </w:rPr>
        <w:t>A rapid, simple, and transparent process,</w:t>
      </w:r>
    </w:p>
    <w:p w:rsidR="00960BED" w:rsidRPr="00836D6E" w:rsidRDefault="00960BED" w:rsidP="00B60EC6">
      <w:pPr>
        <w:numPr>
          <w:ilvl w:val="0"/>
          <w:numId w:val="30"/>
        </w:numPr>
        <w:spacing w:after="0"/>
        <w:jc w:val="both"/>
        <w:rPr>
          <w:rFonts w:ascii="Calibri" w:hAnsi="Calibri"/>
        </w:rPr>
      </w:pPr>
      <w:r w:rsidRPr="00836D6E">
        <w:rPr>
          <w:rFonts w:ascii="Calibri" w:hAnsi="Calibri"/>
        </w:rPr>
        <w:t>A system that ensures service improvement following complaints,</w:t>
      </w:r>
    </w:p>
    <w:p w:rsidR="00960BED" w:rsidRPr="00836D6E" w:rsidRDefault="00960BED" w:rsidP="00B60EC6">
      <w:pPr>
        <w:numPr>
          <w:ilvl w:val="0"/>
          <w:numId w:val="30"/>
        </w:numPr>
        <w:spacing w:after="0"/>
        <w:jc w:val="both"/>
        <w:rPr>
          <w:rFonts w:ascii="Calibri" w:hAnsi="Calibri"/>
        </w:rPr>
      </w:pPr>
      <w:r w:rsidRPr="00836D6E">
        <w:rPr>
          <w:rFonts w:ascii="Calibri" w:hAnsi="Calibri"/>
        </w:rPr>
        <w:t>Fairness for both staff and complainants,</w:t>
      </w:r>
    </w:p>
    <w:p w:rsidR="00960BED" w:rsidRPr="00836D6E" w:rsidRDefault="00960BED" w:rsidP="00B60EC6">
      <w:pPr>
        <w:numPr>
          <w:ilvl w:val="0"/>
          <w:numId w:val="30"/>
        </w:numPr>
        <w:spacing w:after="0"/>
        <w:jc w:val="both"/>
        <w:rPr>
          <w:rFonts w:ascii="Calibri" w:hAnsi="Calibri"/>
        </w:rPr>
      </w:pPr>
      <w:r w:rsidRPr="00836D6E">
        <w:rPr>
          <w:rFonts w:ascii="Calibri" w:hAnsi="Calibri"/>
        </w:rPr>
        <w:t>Separation of complaints from disciplinary actions.</w:t>
      </w:r>
    </w:p>
    <w:p w:rsidR="00F25001" w:rsidRDefault="00F25001" w:rsidP="00F8198A">
      <w:pPr>
        <w:spacing w:after="0"/>
        <w:jc w:val="both"/>
      </w:pPr>
    </w:p>
    <w:p w:rsidR="00F8198A" w:rsidRDefault="00F8198A" w:rsidP="00F8198A">
      <w:pPr>
        <w:spacing w:after="0"/>
        <w:jc w:val="both"/>
      </w:pPr>
    </w:p>
    <w:p w:rsidR="00F8198A" w:rsidRPr="00D405C4" w:rsidRDefault="00F8198A" w:rsidP="00F8198A">
      <w:pPr>
        <w:spacing w:after="0"/>
        <w:jc w:val="both"/>
      </w:pPr>
    </w:p>
    <w:p w:rsidR="00960BED" w:rsidRDefault="00960BED" w:rsidP="00B60EC6">
      <w:pPr>
        <w:pStyle w:val="Heading2"/>
      </w:pPr>
      <w:bookmarkStart w:id="116" w:name="_Toc97560748"/>
      <w:bookmarkStart w:id="117" w:name="_Toc44676548"/>
      <w:r w:rsidRPr="00D405C4">
        <w:t>Local Resolution</w:t>
      </w:r>
      <w:bookmarkEnd w:id="116"/>
      <w:bookmarkEnd w:id="117"/>
    </w:p>
    <w:p w:rsidR="00DC41D4" w:rsidRPr="00DC41D4" w:rsidRDefault="00DC41D4" w:rsidP="00F8198A">
      <w:pPr>
        <w:spacing w:after="0"/>
        <w:jc w:val="both"/>
      </w:pPr>
    </w:p>
    <w:p w:rsidR="00960BED" w:rsidRPr="00836D6E" w:rsidRDefault="00960BED" w:rsidP="00F8198A">
      <w:pPr>
        <w:spacing w:after="0"/>
        <w:jc w:val="both"/>
        <w:rPr>
          <w:rFonts w:ascii="Calibri" w:hAnsi="Calibri"/>
        </w:rPr>
      </w:pPr>
      <w:r w:rsidRPr="00836D6E">
        <w:rPr>
          <w:rFonts w:ascii="Calibri" w:hAnsi="Calibri"/>
        </w:rPr>
        <w:t xml:space="preserve">The principle objective of local resolution is to provide the fullest opportunity for investigation and resolve of complaints in an open, fair and conciliatory manner. On receipt of </w:t>
      </w:r>
      <w:r w:rsidR="00DC41D4" w:rsidRPr="00836D6E">
        <w:rPr>
          <w:rFonts w:ascii="Calibri" w:hAnsi="Calibri"/>
        </w:rPr>
        <w:t xml:space="preserve">a </w:t>
      </w:r>
      <w:r w:rsidRPr="00836D6E">
        <w:rPr>
          <w:rFonts w:ascii="Calibri" w:hAnsi="Calibri"/>
        </w:rPr>
        <w:t xml:space="preserve">complaint, written or verbal, the service provider shall attempt to resolve any issue as quickly as is possible. This process shall include, where possible, an immediate </w:t>
      </w:r>
      <w:r w:rsidR="00DC41D4" w:rsidRPr="00836D6E">
        <w:rPr>
          <w:rFonts w:ascii="Calibri" w:hAnsi="Calibri"/>
        </w:rPr>
        <w:t>response in person by telephone</w:t>
      </w:r>
      <w:r w:rsidRPr="00836D6E">
        <w:rPr>
          <w:rFonts w:ascii="Calibri" w:hAnsi="Calibri"/>
        </w:rPr>
        <w:t xml:space="preserve"> to be followed by investigation based upon local (Trust) policy and procedures.  </w:t>
      </w:r>
    </w:p>
    <w:p w:rsidR="00F25001" w:rsidRPr="00D405C4" w:rsidRDefault="00F25001" w:rsidP="00F8198A">
      <w:pPr>
        <w:spacing w:after="0"/>
        <w:jc w:val="both"/>
      </w:pPr>
    </w:p>
    <w:p w:rsidR="00960BED" w:rsidRDefault="00960BED" w:rsidP="00B60EC6">
      <w:pPr>
        <w:pStyle w:val="Heading2"/>
      </w:pPr>
      <w:bookmarkStart w:id="118" w:name="_Toc97560749"/>
      <w:bookmarkStart w:id="119" w:name="_Toc44676549"/>
      <w:r w:rsidRPr="00D405C4">
        <w:t>Independent Review</w:t>
      </w:r>
      <w:bookmarkEnd w:id="118"/>
      <w:bookmarkEnd w:id="119"/>
    </w:p>
    <w:p w:rsidR="00DC41D4" w:rsidRPr="00DC41D4" w:rsidRDefault="00DC41D4" w:rsidP="00F8198A">
      <w:pPr>
        <w:spacing w:after="0"/>
        <w:jc w:val="both"/>
      </w:pPr>
    </w:p>
    <w:p w:rsidR="00960BED" w:rsidRDefault="00960BED" w:rsidP="00F8198A">
      <w:pPr>
        <w:spacing w:after="0"/>
        <w:jc w:val="both"/>
        <w:rPr>
          <w:rFonts w:ascii="nimbus-sans" w:hAnsi="nimbus-sans" w:cs="Helvetica"/>
        </w:rPr>
      </w:pPr>
      <w:r w:rsidRPr="00836D6E">
        <w:rPr>
          <w:rFonts w:ascii="Calibri" w:hAnsi="Calibri"/>
        </w:rPr>
        <w:t>If complaints can not be resolved imme</w:t>
      </w:r>
      <w:r w:rsidR="00DC41D4" w:rsidRPr="00836D6E">
        <w:rPr>
          <w:rFonts w:ascii="Calibri" w:hAnsi="Calibri"/>
        </w:rPr>
        <w:t>diately by the service provider</w:t>
      </w:r>
      <w:r w:rsidRPr="00836D6E">
        <w:rPr>
          <w:rFonts w:ascii="Calibri" w:hAnsi="Calibri"/>
        </w:rPr>
        <w:t xml:space="preserve"> the complainant has the op</w:t>
      </w:r>
      <w:r w:rsidR="00B60EC6" w:rsidRPr="00836D6E">
        <w:rPr>
          <w:rFonts w:ascii="Calibri" w:hAnsi="Calibri"/>
        </w:rPr>
        <w:t>tion of seeking further review</w:t>
      </w:r>
      <w:r w:rsidR="00504C5B" w:rsidRPr="00836D6E">
        <w:rPr>
          <w:rFonts w:ascii="Calibri" w:hAnsi="Calibri"/>
        </w:rPr>
        <w:t xml:space="preserve">. Advice can be found on the patient advice website </w:t>
      </w:r>
      <w:hyperlink r:id="rId8" w:tgtFrame="_blank" w:tooltip="External link - opens in new window" w:history="1">
        <w:r w:rsidR="00504C5B" w:rsidRPr="00836D6E">
          <w:rPr>
            <w:rStyle w:val="Strong"/>
            <w:rFonts w:ascii="Calibri" w:hAnsi="Calibri" w:cs="Helvetica"/>
            <w:b w:val="0"/>
          </w:rPr>
          <w:t>www.patientadvicescotland.org.uk</w:t>
        </w:r>
      </w:hyperlink>
    </w:p>
    <w:p w:rsidR="00DC41D4" w:rsidRPr="00D405C4" w:rsidRDefault="00DC41D4" w:rsidP="00F8198A">
      <w:pPr>
        <w:spacing w:after="0"/>
        <w:jc w:val="both"/>
      </w:pPr>
    </w:p>
    <w:p w:rsidR="00F25001" w:rsidRDefault="00F25001" w:rsidP="00B60EC6">
      <w:pPr>
        <w:pStyle w:val="Heading1"/>
      </w:pPr>
      <w:bookmarkStart w:id="120" w:name="_Toc97560750"/>
      <w:bookmarkStart w:id="121" w:name="_Toc44676550"/>
      <w:r w:rsidRPr="00D405C4">
        <w:t>NHS GG&amp;C COMPLAINTS POLICY</w:t>
      </w:r>
      <w:bookmarkEnd w:id="121"/>
    </w:p>
    <w:p w:rsidR="00DC41D4" w:rsidRPr="00DC41D4" w:rsidRDefault="00DC41D4" w:rsidP="00F8198A">
      <w:pPr>
        <w:spacing w:after="0"/>
        <w:jc w:val="both"/>
      </w:pPr>
    </w:p>
    <w:p w:rsidR="00F25001" w:rsidRPr="00836D6E" w:rsidRDefault="00F25001" w:rsidP="00F8198A">
      <w:pPr>
        <w:spacing w:after="0"/>
        <w:jc w:val="both"/>
        <w:rPr>
          <w:rFonts w:ascii="Calibri" w:hAnsi="Calibri"/>
        </w:rPr>
      </w:pPr>
      <w:r w:rsidRPr="00836D6E">
        <w:rPr>
          <w:rFonts w:ascii="Calibri" w:hAnsi="Calibri"/>
        </w:rPr>
        <w:t xml:space="preserve">NHS Greater Glasgow and </w:t>
      </w:r>
      <w:smartTag w:uri="urn:schemas-microsoft-com:office:smarttags" w:element="place">
        <w:r w:rsidRPr="00836D6E">
          <w:rPr>
            <w:rFonts w:ascii="Calibri" w:hAnsi="Calibri"/>
          </w:rPr>
          <w:t>Clyde</w:t>
        </w:r>
      </w:smartTag>
      <w:r w:rsidRPr="00836D6E">
        <w:rPr>
          <w:rFonts w:ascii="Calibri" w:hAnsi="Calibri"/>
        </w:rPr>
        <w:t xml:space="preserve"> aim to deliver high quality healthcare and to use the views and experiences of the people who access our services as part of a process of continuous improvement.</w:t>
      </w:r>
    </w:p>
    <w:bookmarkEnd w:id="120"/>
    <w:p w:rsidR="00C6711A" w:rsidRPr="00D405C4" w:rsidRDefault="00C6711A" w:rsidP="00F8198A">
      <w:pPr>
        <w:spacing w:after="0"/>
        <w:jc w:val="both"/>
      </w:pPr>
    </w:p>
    <w:p w:rsidR="00960BED" w:rsidRDefault="00960BED" w:rsidP="00B60EC6">
      <w:pPr>
        <w:pStyle w:val="Heading2"/>
      </w:pPr>
      <w:bookmarkStart w:id="122" w:name="_Toc97560751"/>
      <w:bookmarkStart w:id="123" w:name="_Toc44676551"/>
      <w:r w:rsidRPr="00D405C4">
        <w:t>Definition of a Complaint</w:t>
      </w:r>
      <w:bookmarkEnd w:id="122"/>
      <w:bookmarkEnd w:id="123"/>
    </w:p>
    <w:p w:rsidR="00DC41D4" w:rsidRPr="00DC41D4" w:rsidRDefault="00DC41D4" w:rsidP="00F8198A">
      <w:pPr>
        <w:spacing w:after="0"/>
        <w:jc w:val="both"/>
      </w:pPr>
    </w:p>
    <w:p w:rsidR="00504C5B" w:rsidRPr="00836D6E" w:rsidRDefault="00960BED" w:rsidP="00F8198A">
      <w:pPr>
        <w:spacing w:after="0"/>
        <w:jc w:val="both"/>
        <w:rPr>
          <w:rFonts w:ascii="Calibri" w:hAnsi="Calibri"/>
        </w:rPr>
      </w:pPr>
      <w:r w:rsidRPr="00836D6E">
        <w:rPr>
          <w:rFonts w:ascii="Calibri" w:hAnsi="Calibri"/>
        </w:rPr>
        <w:t>A complaint is defined as an expression of dissatisfaction regarding any matter</w:t>
      </w:r>
      <w:r w:rsidR="00DC41D4" w:rsidRPr="00836D6E">
        <w:rPr>
          <w:rFonts w:ascii="Calibri" w:hAnsi="Calibri"/>
        </w:rPr>
        <w:t xml:space="preserve"> includin</w:t>
      </w:r>
      <w:r w:rsidR="00504C5B" w:rsidRPr="00836D6E">
        <w:rPr>
          <w:rFonts w:ascii="Calibri" w:hAnsi="Calibri"/>
        </w:rPr>
        <w:t>g:</w:t>
      </w:r>
    </w:p>
    <w:p w:rsidR="00504C5B" w:rsidRPr="00836D6E" w:rsidRDefault="00504C5B" w:rsidP="00F8198A">
      <w:pPr>
        <w:spacing w:after="0"/>
        <w:jc w:val="both"/>
        <w:rPr>
          <w:rFonts w:ascii="Calibri" w:hAnsi="Calibri"/>
        </w:rPr>
      </w:pPr>
    </w:p>
    <w:p w:rsidR="00504C5B" w:rsidRPr="00836D6E" w:rsidRDefault="00504C5B" w:rsidP="00504C5B">
      <w:pPr>
        <w:numPr>
          <w:ilvl w:val="0"/>
          <w:numId w:val="31"/>
        </w:numPr>
        <w:spacing w:after="0"/>
        <w:jc w:val="both"/>
        <w:rPr>
          <w:rFonts w:ascii="Calibri" w:hAnsi="Calibri"/>
        </w:rPr>
      </w:pPr>
      <w:r w:rsidRPr="00836D6E">
        <w:rPr>
          <w:rFonts w:ascii="Calibri" w:hAnsi="Calibri"/>
        </w:rPr>
        <w:t>Facilities</w:t>
      </w:r>
    </w:p>
    <w:p w:rsidR="00504C5B" w:rsidRPr="00836D6E" w:rsidRDefault="00504C5B" w:rsidP="00504C5B">
      <w:pPr>
        <w:numPr>
          <w:ilvl w:val="0"/>
          <w:numId w:val="31"/>
        </w:numPr>
        <w:spacing w:after="0"/>
        <w:jc w:val="both"/>
        <w:rPr>
          <w:rFonts w:ascii="Calibri" w:hAnsi="Calibri"/>
        </w:rPr>
      </w:pPr>
      <w:r w:rsidRPr="00836D6E">
        <w:rPr>
          <w:rFonts w:ascii="Calibri" w:hAnsi="Calibri"/>
        </w:rPr>
        <w:t>E</w:t>
      </w:r>
      <w:r w:rsidR="00960BED" w:rsidRPr="00836D6E">
        <w:rPr>
          <w:rFonts w:ascii="Calibri" w:hAnsi="Calibri"/>
        </w:rPr>
        <w:t xml:space="preserve">nvironment, </w:t>
      </w:r>
    </w:p>
    <w:p w:rsidR="00504C5B" w:rsidRPr="00836D6E" w:rsidRDefault="00504C5B" w:rsidP="00504C5B">
      <w:pPr>
        <w:numPr>
          <w:ilvl w:val="0"/>
          <w:numId w:val="31"/>
        </w:numPr>
        <w:spacing w:after="0"/>
        <w:jc w:val="both"/>
        <w:rPr>
          <w:rFonts w:ascii="Calibri" w:hAnsi="Calibri"/>
        </w:rPr>
      </w:pPr>
      <w:r w:rsidRPr="00836D6E">
        <w:rPr>
          <w:rFonts w:ascii="Calibri" w:hAnsi="Calibri"/>
        </w:rPr>
        <w:t>Service provided</w:t>
      </w:r>
    </w:p>
    <w:p w:rsidR="00504C5B" w:rsidRPr="00836D6E" w:rsidRDefault="00504C5B" w:rsidP="00504C5B">
      <w:pPr>
        <w:numPr>
          <w:ilvl w:val="0"/>
          <w:numId w:val="31"/>
        </w:numPr>
        <w:spacing w:after="0"/>
        <w:jc w:val="both"/>
        <w:rPr>
          <w:rFonts w:ascii="Calibri" w:hAnsi="Calibri"/>
        </w:rPr>
      </w:pPr>
      <w:r w:rsidRPr="00836D6E">
        <w:rPr>
          <w:rFonts w:ascii="Calibri" w:hAnsi="Calibri"/>
        </w:rPr>
        <w:t>A</w:t>
      </w:r>
      <w:r w:rsidR="00960BED" w:rsidRPr="00836D6E">
        <w:rPr>
          <w:rFonts w:ascii="Calibri" w:hAnsi="Calibri"/>
        </w:rPr>
        <w:t>t</w:t>
      </w:r>
      <w:r w:rsidR="00F25001" w:rsidRPr="00836D6E">
        <w:rPr>
          <w:rFonts w:ascii="Calibri" w:hAnsi="Calibri"/>
        </w:rPr>
        <w:t>titude of staff</w:t>
      </w:r>
      <w:r w:rsidR="00960BED" w:rsidRPr="00836D6E">
        <w:rPr>
          <w:rFonts w:ascii="Calibri" w:hAnsi="Calibri"/>
        </w:rPr>
        <w:t xml:space="preserve"> </w:t>
      </w:r>
    </w:p>
    <w:p w:rsidR="00504C5B" w:rsidRDefault="00504C5B" w:rsidP="00F8198A">
      <w:pPr>
        <w:spacing w:after="0"/>
        <w:jc w:val="both"/>
      </w:pPr>
    </w:p>
    <w:p w:rsidR="00960BED" w:rsidRPr="00836D6E" w:rsidRDefault="00960BED" w:rsidP="00F8198A">
      <w:pPr>
        <w:spacing w:after="0"/>
        <w:jc w:val="both"/>
        <w:rPr>
          <w:rFonts w:ascii="Calibri" w:hAnsi="Calibri"/>
        </w:rPr>
      </w:pPr>
      <w:r w:rsidRPr="00836D6E">
        <w:rPr>
          <w:rFonts w:ascii="Calibri" w:hAnsi="Calibri"/>
        </w:rPr>
        <w:t xml:space="preserve">Complaints may be made in person, in writing, or by telephone, to any member of </w:t>
      </w:r>
      <w:r w:rsidR="00504C5B" w:rsidRPr="00836D6E">
        <w:rPr>
          <w:rFonts w:ascii="Calibri" w:hAnsi="Calibri"/>
        </w:rPr>
        <w:t>Health Board</w:t>
      </w:r>
      <w:r w:rsidRPr="00836D6E">
        <w:rPr>
          <w:rFonts w:ascii="Calibri" w:hAnsi="Calibri"/>
        </w:rPr>
        <w:t xml:space="preserve"> staff.</w:t>
      </w:r>
    </w:p>
    <w:p w:rsidR="00960BED" w:rsidRPr="00836D6E" w:rsidRDefault="00D315C0" w:rsidP="00F8198A">
      <w:pPr>
        <w:spacing w:after="0"/>
        <w:jc w:val="both"/>
        <w:rPr>
          <w:rFonts w:ascii="Calibri" w:hAnsi="Calibri"/>
        </w:rPr>
      </w:pPr>
      <w:r w:rsidRPr="00836D6E">
        <w:rPr>
          <w:rFonts w:ascii="Calibri" w:hAnsi="Calibri"/>
        </w:rPr>
        <w:t xml:space="preserve">Where a </w:t>
      </w:r>
      <w:r w:rsidR="00DC41D4" w:rsidRPr="00836D6E">
        <w:rPr>
          <w:rFonts w:ascii="Calibri" w:hAnsi="Calibri"/>
        </w:rPr>
        <w:t xml:space="preserve">received </w:t>
      </w:r>
      <w:r w:rsidRPr="00836D6E">
        <w:rPr>
          <w:rFonts w:ascii="Calibri" w:hAnsi="Calibri"/>
        </w:rPr>
        <w:t xml:space="preserve">complaint will not be investigated under the NHS </w:t>
      </w:r>
      <w:r w:rsidR="00DC41D4" w:rsidRPr="00836D6E">
        <w:rPr>
          <w:rFonts w:ascii="Calibri" w:hAnsi="Calibri"/>
        </w:rPr>
        <w:t>complaints procedure</w:t>
      </w:r>
      <w:r w:rsidR="0071788D" w:rsidRPr="00836D6E">
        <w:rPr>
          <w:rFonts w:ascii="Calibri" w:hAnsi="Calibri"/>
        </w:rPr>
        <w:t xml:space="preserve"> the complainant will be informed in writing and provided with information on the appropriate procedures to be followed</w:t>
      </w:r>
    </w:p>
    <w:p w:rsidR="00F25001" w:rsidRPr="00D405C4" w:rsidRDefault="00F25001" w:rsidP="00F8198A">
      <w:pPr>
        <w:spacing w:after="0"/>
        <w:jc w:val="both"/>
      </w:pPr>
    </w:p>
    <w:p w:rsidR="00960BED" w:rsidRDefault="00960BED" w:rsidP="00F8198A">
      <w:pPr>
        <w:pStyle w:val="Heading3"/>
        <w:numPr>
          <w:ilvl w:val="2"/>
          <w:numId w:val="14"/>
        </w:numPr>
        <w:spacing w:after="0"/>
        <w:jc w:val="both"/>
        <w:rPr>
          <w:b/>
          <w:bCs/>
          <w:i w:val="0"/>
          <w:iCs w:val="0"/>
        </w:rPr>
      </w:pPr>
      <w:bookmarkStart w:id="124" w:name="_Toc97560752"/>
      <w:bookmarkStart w:id="125" w:name="_Toc44676552"/>
      <w:r w:rsidRPr="00D405C4">
        <w:rPr>
          <w:b/>
          <w:bCs/>
          <w:i w:val="0"/>
          <w:iCs w:val="0"/>
        </w:rPr>
        <w:t>Definition of a Clinical Complaint</w:t>
      </w:r>
      <w:bookmarkEnd w:id="124"/>
      <w:bookmarkEnd w:id="125"/>
    </w:p>
    <w:p w:rsidR="00DC41D4" w:rsidRPr="00DC41D4" w:rsidRDefault="00DC41D4" w:rsidP="00F8198A">
      <w:pPr>
        <w:spacing w:after="0"/>
        <w:jc w:val="both"/>
      </w:pPr>
    </w:p>
    <w:p w:rsidR="00960BED" w:rsidRPr="00836D6E" w:rsidRDefault="00960BED" w:rsidP="00F8198A">
      <w:pPr>
        <w:spacing w:after="0"/>
        <w:jc w:val="both"/>
        <w:rPr>
          <w:rFonts w:ascii="Calibri" w:hAnsi="Calibri"/>
        </w:rPr>
      </w:pPr>
      <w:r w:rsidRPr="00836D6E">
        <w:rPr>
          <w:rFonts w:ascii="Calibri" w:hAnsi="Calibri"/>
        </w:rPr>
        <w:t xml:space="preserve">Clinical Complaints are defined as any complaint relating, in whole, or in part, to action taken in consequence of the </w:t>
      </w:r>
      <w:r w:rsidR="00504C5B" w:rsidRPr="00836D6E">
        <w:rPr>
          <w:rFonts w:ascii="Calibri" w:hAnsi="Calibri"/>
        </w:rPr>
        <w:t xml:space="preserve">exercise of clinical judgement </w:t>
      </w:r>
      <w:r w:rsidRPr="00836D6E">
        <w:rPr>
          <w:rFonts w:ascii="Calibri" w:hAnsi="Calibri"/>
        </w:rPr>
        <w:t>i.e. any judgement that is made by a member of clinical staff by virtue of their professional knowledge and skill, which a layman could not make.</w:t>
      </w:r>
    </w:p>
    <w:p w:rsidR="00F25001" w:rsidRPr="00D405C4" w:rsidRDefault="00F25001" w:rsidP="00F8198A">
      <w:pPr>
        <w:spacing w:after="0"/>
        <w:jc w:val="both"/>
      </w:pPr>
    </w:p>
    <w:p w:rsidR="00960BED" w:rsidRPr="00DC41D4" w:rsidRDefault="00960BED" w:rsidP="00F8198A">
      <w:pPr>
        <w:pStyle w:val="Heading3"/>
        <w:numPr>
          <w:ilvl w:val="2"/>
          <w:numId w:val="14"/>
        </w:numPr>
        <w:spacing w:after="0"/>
        <w:jc w:val="both"/>
        <w:rPr>
          <w:b/>
          <w:i w:val="0"/>
        </w:rPr>
      </w:pPr>
      <w:bookmarkStart w:id="126" w:name="_Toc97560753"/>
      <w:bookmarkStart w:id="127" w:name="_Toc44676553"/>
      <w:r w:rsidRPr="00DC41D4">
        <w:rPr>
          <w:b/>
          <w:i w:val="0"/>
        </w:rPr>
        <w:t>Time Limits</w:t>
      </w:r>
      <w:bookmarkEnd w:id="126"/>
      <w:bookmarkEnd w:id="127"/>
    </w:p>
    <w:p w:rsidR="00DC41D4" w:rsidRPr="00DC41D4" w:rsidRDefault="00DC41D4" w:rsidP="00F8198A">
      <w:pPr>
        <w:spacing w:after="0"/>
        <w:jc w:val="both"/>
      </w:pPr>
    </w:p>
    <w:p w:rsidR="00960BED" w:rsidRPr="00836D6E" w:rsidRDefault="00F174B5" w:rsidP="00F8198A">
      <w:pPr>
        <w:spacing w:after="0"/>
        <w:jc w:val="both"/>
        <w:rPr>
          <w:rFonts w:ascii="Calibri" w:hAnsi="Calibri"/>
        </w:rPr>
      </w:pPr>
      <w:r w:rsidRPr="00836D6E">
        <w:rPr>
          <w:rFonts w:ascii="Calibri" w:hAnsi="Calibri"/>
        </w:rPr>
        <w:t>Set time limits, both for the raising of complaints, and the subsequent reviewing, are detail</w:t>
      </w:r>
      <w:r w:rsidR="00DC41D4" w:rsidRPr="00836D6E">
        <w:rPr>
          <w:rFonts w:ascii="Calibri" w:hAnsi="Calibri"/>
        </w:rPr>
        <w:t>ed in the NHS</w:t>
      </w:r>
      <w:r w:rsidR="0071788D" w:rsidRPr="00836D6E">
        <w:rPr>
          <w:rFonts w:ascii="Calibri" w:hAnsi="Calibri"/>
        </w:rPr>
        <w:t>GG&amp;C Complaints Policy</w:t>
      </w:r>
      <w:r w:rsidR="00DC41D4" w:rsidRPr="00836D6E">
        <w:rPr>
          <w:rFonts w:ascii="Calibri" w:hAnsi="Calibri"/>
        </w:rPr>
        <w:t>.</w:t>
      </w:r>
    </w:p>
    <w:p w:rsidR="00F25001" w:rsidRPr="00D405C4" w:rsidRDefault="00F25001" w:rsidP="00F8198A">
      <w:pPr>
        <w:spacing w:after="0"/>
        <w:jc w:val="both"/>
      </w:pPr>
    </w:p>
    <w:p w:rsidR="00960BED" w:rsidRPr="00D405C4" w:rsidRDefault="00960BED" w:rsidP="00B60EC6">
      <w:pPr>
        <w:pStyle w:val="Heading2"/>
      </w:pPr>
      <w:bookmarkStart w:id="128" w:name="_Toc97297225"/>
      <w:bookmarkStart w:id="129" w:name="_Toc97560754"/>
      <w:bookmarkStart w:id="130" w:name="_Toc44676554"/>
      <w:r w:rsidRPr="00D405C4">
        <w:t>Complaints Handling</w:t>
      </w:r>
      <w:bookmarkEnd w:id="129"/>
      <w:bookmarkEnd w:id="130"/>
    </w:p>
    <w:p w:rsidR="00F25001" w:rsidRPr="00D405C4" w:rsidRDefault="00F25001" w:rsidP="00F8198A">
      <w:pPr>
        <w:spacing w:after="0"/>
        <w:jc w:val="both"/>
      </w:pPr>
    </w:p>
    <w:p w:rsidR="00960BED" w:rsidRPr="00DC41D4" w:rsidRDefault="00960BED" w:rsidP="00F8198A">
      <w:pPr>
        <w:pStyle w:val="Heading3"/>
        <w:numPr>
          <w:ilvl w:val="2"/>
          <w:numId w:val="14"/>
        </w:numPr>
        <w:spacing w:after="0"/>
        <w:jc w:val="both"/>
        <w:rPr>
          <w:b/>
          <w:i w:val="0"/>
        </w:rPr>
      </w:pPr>
      <w:bookmarkStart w:id="131" w:name="_Toc97560755"/>
      <w:bookmarkStart w:id="132" w:name="_Toc44676555"/>
      <w:r w:rsidRPr="00DC41D4">
        <w:rPr>
          <w:b/>
          <w:i w:val="0"/>
        </w:rPr>
        <w:t>Local Resolution</w:t>
      </w:r>
      <w:bookmarkEnd w:id="131"/>
      <w:bookmarkEnd w:id="132"/>
    </w:p>
    <w:p w:rsidR="00DC41D4" w:rsidRPr="00DC41D4" w:rsidRDefault="00DC41D4" w:rsidP="00F8198A">
      <w:pPr>
        <w:spacing w:after="0"/>
        <w:jc w:val="both"/>
      </w:pPr>
    </w:p>
    <w:p w:rsidR="00F25001" w:rsidRPr="00836D6E" w:rsidRDefault="00960BED" w:rsidP="00F8198A">
      <w:pPr>
        <w:spacing w:after="0"/>
        <w:jc w:val="both"/>
        <w:rPr>
          <w:rFonts w:ascii="Calibri" w:hAnsi="Calibri"/>
        </w:rPr>
      </w:pPr>
      <w:r w:rsidRPr="00836D6E">
        <w:rPr>
          <w:rFonts w:ascii="Calibri" w:hAnsi="Calibri"/>
        </w:rPr>
        <w:t xml:space="preserve">Local resolution involves complaints being dealt with quickly and where possible at the source of the complaint. </w:t>
      </w:r>
      <w:r w:rsidR="004A6B67" w:rsidRPr="00836D6E">
        <w:rPr>
          <w:rFonts w:ascii="Calibri" w:hAnsi="Calibri"/>
        </w:rPr>
        <w:t>This should be achieved within 5 working days.</w:t>
      </w:r>
    </w:p>
    <w:p w:rsidR="00504C5B" w:rsidRPr="00D405C4" w:rsidRDefault="00504C5B" w:rsidP="00F8198A">
      <w:pPr>
        <w:spacing w:after="0"/>
        <w:jc w:val="both"/>
      </w:pPr>
    </w:p>
    <w:p w:rsidR="00960BED" w:rsidRPr="00DC41D4" w:rsidRDefault="00960BED" w:rsidP="00F8198A">
      <w:pPr>
        <w:pStyle w:val="Heading3"/>
        <w:numPr>
          <w:ilvl w:val="2"/>
          <w:numId w:val="14"/>
        </w:numPr>
        <w:spacing w:after="0"/>
        <w:jc w:val="both"/>
        <w:rPr>
          <w:b/>
          <w:i w:val="0"/>
        </w:rPr>
      </w:pPr>
      <w:bookmarkStart w:id="133" w:name="_Toc97560756"/>
      <w:bookmarkStart w:id="134" w:name="_Toc44676556"/>
      <w:r w:rsidRPr="00DC41D4">
        <w:rPr>
          <w:b/>
          <w:i w:val="0"/>
        </w:rPr>
        <w:t>Independent Review</w:t>
      </w:r>
      <w:bookmarkEnd w:id="133"/>
      <w:bookmarkEnd w:id="134"/>
    </w:p>
    <w:p w:rsidR="00DC41D4" w:rsidRPr="00DC41D4" w:rsidRDefault="00DC41D4" w:rsidP="00F8198A">
      <w:pPr>
        <w:spacing w:after="0"/>
        <w:jc w:val="both"/>
      </w:pPr>
    </w:p>
    <w:p w:rsidR="00960BED" w:rsidRPr="00836D6E" w:rsidRDefault="00960BED" w:rsidP="00F8198A">
      <w:pPr>
        <w:spacing w:after="0"/>
        <w:jc w:val="both"/>
        <w:rPr>
          <w:rFonts w:ascii="Calibri" w:hAnsi="Calibri"/>
        </w:rPr>
      </w:pPr>
      <w:r w:rsidRPr="00836D6E">
        <w:rPr>
          <w:rFonts w:ascii="Calibri" w:hAnsi="Calibri"/>
        </w:rPr>
        <w:t>If complaints can not be resolved immediately by the service provider, the complainant has the right to seek independent review.</w:t>
      </w:r>
    </w:p>
    <w:p w:rsidR="00960BED" w:rsidRPr="00836D6E" w:rsidRDefault="00960BED" w:rsidP="00F8198A">
      <w:pPr>
        <w:spacing w:after="0"/>
        <w:jc w:val="both"/>
        <w:rPr>
          <w:rFonts w:ascii="Calibri" w:hAnsi="Calibri"/>
        </w:rPr>
      </w:pPr>
      <w:r w:rsidRPr="00836D6E">
        <w:rPr>
          <w:rFonts w:ascii="Calibri" w:hAnsi="Calibri"/>
        </w:rPr>
        <w:t xml:space="preserve">Procedures, including the appointment of a Trustee (Complaints Convenor) and Review Panel, are detailed in </w:t>
      </w:r>
      <w:r w:rsidR="005A3F8E" w:rsidRPr="00836D6E">
        <w:rPr>
          <w:rFonts w:ascii="Calibri" w:hAnsi="Calibri"/>
        </w:rPr>
        <w:t>the Trust Complaints Procedure.</w:t>
      </w:r>
    </w:p>
    <w:p w:rsidR="005A3F8E" w:rsidRPr="00D405C4" w:rsidRDefault="005A3F8E" w:rsidP="00F8198A">
      <w:pPr>
        <w:spacing w:after="0"/>
        <w:jc w:val="both"/>
      </w:pPr>
    </w:p>
    <w:p w:rsidR="00960BED" w:rsidRPr="00DC41D4" w:rsidRDefault="00960BED" w:rsidP="00F8198A">
      <w:pPr>
        <w:pStyle w:val="Heading3"/>
        <w:numPr>
          <w:ilvl w:val="2"/>
          <w:numId w:val="14"/>
        </w:numPr>
        <w:spacing w:after="0"/>
        <w:jc w:val="both"/>
        <w:rPr>
          <w:b/>
          <w:i w:val="0"/>
        </w:rPr>
      </w:pPr>
      <w:bookmarkStart w:id="135" w:name="_Toc97560757"/>
      <w:bookmarkStart w:id="136" w:name="_Toc44676557"/>
      <w:r w:rsidRPr="00DC41D4">
        <w:rPr>
          <w:b/>
          <w:i w:val="0"/>
        </w:rPr>
        <w:t>Conciliation</w:t>
      </w:r>
      <w:bookmarkEnd w:id="135"/>
      <w:bookmarkEnd w:id="136"/>
    </w:p>
    <w:p w:rsidR="00DC41D4" w:rsidRPr="00DC41D4" w:rsidRDefault="00DC41D4" w:rsidP="00F8198A">
      <w:pPr>
        <w:spacing w:after="0"/>
        <w:jc w:val="both"/>
      </w:pPr>
    </w:p>
    <w:p w:rsidR="00960BED" w:rsidRPr="00836D6E" w:rsidRDefault="00960BED" w:rsidP="00F8198A">
      <w:pPr>
        <w:spacing w:after="0"/>
        <w:jc w:val="both"/>
        <w:rPr>
          <w:rFonts w:ascii="Calibri" w:hAnsi="Calibri"/>
        </w:rPr>
      </w:pPr>
      <w:r w:rsidRPr="00836D6E">
        <w:rPr>
          <w:rFonts w:ascii="Calibri" w:hAnsi="Calibri"/>
        </w:rPr>
        <w:t>The aim of conciliation is to enable both parties to address the issues in a non-confrontational manner with the aim of mutual agreement.</w:t>
      </w:r>
    </w:p>
    <w:p w:rsidR="005A3F8E" w:rsidRPr="00D405C4" w:rsidRDefault="005A3F8E" w:rsidP="00F8198A">
      <w:pPr>
        <w:spacing w:after="0"/>
        <w:jc w:val="both"/>
      </w:pPr>
    </w:p>
    <w:p w:rsidR="00960BED" w:rsidRPr="00B60EC6" w:rsidRDefault="00960BED" w:rsidP="00B60EC6">
      <w:pPr>
        <w:pStyle w:val="Heading1"/>
      </w:pPr>
      <w:bookmarkStart w:id="137" w:name="_Toc97560758"/>
      <w:bookmarkStart w:id="138" w:name="_Toc44676558"/>
      <w:r w:rsidRPr="00B60EC6">
        <w:t>Departmental complaints procedure</w:t>
      </w:r>
      <w:bookmarkEnd w:id="137"/>
      <w:bookmarkEnd w:id="138"/>
    </w:p>
    <w:p w:rsidR="005A3F8E" w:rsidRPr="00D405C4" w:rsidRDefault="005A3F8E" w:rsidP="00F8198A">
      <w:pPr>
        <w:spacing w:after="0"/>
        <w:jc w:val="both"/>
      </w:pPr>
    </w:p>
    <w:p w:rsidR="00960BED" w:rsidRPr="00B60EC6" w:rsidRDefault="00960BED" w:rsidP="00B60EC6">
      <w:pPr>
        <w:pStyle w:val="Heading2"/>
      </w:pPr>
      <w:bookmarkStart w:id="139" w:name="_Toc97560759"/>
      <w:bookmarkStart w:id="140" w:name="_Toc44676559"/>
      <w:r w:rsidRPr="00B60EC6">
        <w:t>Procedure for Handling Verbal Complaints</w:t>
      </w:r>
      <w:bookmarkEnd w:id="139"/>
      <w:bookmarkEnd w:id="140"/>
    </w:p>
    <w:p w:rsidR="005A3F8E" w:rsidRPr="00D405C4" w:rsidRDefault="005A3F8E" w:rsidP="00F8198A">
      <w:pPr>
        <w:spacing w:after="0"/>
        <w:jc w:val="both"/>
      </w:pPr>
    </w:p>
    <w:p w:rsidR="00960BED" w:rsidRPr="00836D6E" w:rsidRDefault="005A3F8E" w:rsidP="00F812BC">
      <w:pPr>
        <w:spacing w:after="0"/>
        <w:jc w:val="both"/>
        <w:rPr>
          <w:rFonts w:ascii="Calibri" w:hAnsi="Calibri"/>
        </w:rPr>
      </w:pPr>
      <w:bookmarkStart w:id="141" w:name="_Toc97560760"/>
      <w:r w:rsidRPr="00836D6E">
        <w:rPr>
          <w:rFonts w:ascii="Calibri" w:hAnsi="Calibri"/>
          <w:iCs/>
        </w:rPr>
        <w:t>Staff</w:t>
      </w:r>
      <w:r w:rsidR="00960BED" w:rsidRPr="00836D6E">
        <w:rPr>
          <w:rFonts w:ascii="Calibri" w:hAnsi="Calibri"/>
          <w:iCs/>
        </w:rPr>
        <w:t xml:space="preserve"> in receipt of ver</w:t>
      </w:r>
      <w:r w:rsidR="00F812BC" w:rsidRPr="00836D6E">
        <w:rPr>
          <w:rFonts w:ascii="Calibri" w:hAnsi="Calibri"/>
          <w:iCs/>
        </w:rPr>
        <w:t>bal complaints</w:t>
      </w:r>
      <w:r w:rsidR="00960BED" w:rsidRPr="00836D6E">
        <w:rPr>
          <w:rFonts w:ascii="Calibri" w:hAnsi="Calibri"/>
          <w:iCs/>
        </w:rPr>
        <w:t xml:space="preserve"> must always act</w:t>
      </w:r>
      <w:r w:rsidR="00960BED" w:rsidRPr="00836D6E">
        <w:rPr>
          <w:rFonts w:ascii="Calibri" w:hAnsi="Calibri"/>
        </w:rPr>
        <w:t xml:space="preserve"> professionally and </w:t>
      </w:r>
      <w:r w:rsidR="00F812BC" w:rsidRPr="00836D6E">
        <w:rPr>
          <w:rFonts w:ascii="Calibri" w:hAnsi="Calibri"/>
        </w:rPr>
        <w:t>will</w:t>
      </w:r>
      <w:r w:rsidR="00960BED" w:rsidRPr="00836D6E">
        <w:rPr>
          <w:rFonts w:ascii="Calibri" w:hAnsi="Calibri"/>
        </w:rPr>
        <w:t xml:space="preserve"> make ever</w:t>
      </w:r>
      <w:r w:rsidRPr="00836D6E">
        <w:rPr>
          <w:rFonts w:ascii="Calibri" w:hAnsi="Calibri"/>
        </w:rPr>
        <w:t xml:space="preserve">y effort to act sympathetically. They </w:t>
      </w:r>
      <w:r w:rsidR="00F812BC" w:rsidRPr="00836D6E">
        <w:rPr>
          <w:rFonts w:ascii="Calibri" w:hAnsi="Calibri"/>
        </w:rPr>
        <w:t>must</w:t>
      </w:r>
      <w:r w:rsidR="00960BED" w:rsidRPr="00836D6E">
        <w:rPr>
          <w:rFonts w:ascii="Calibri" w:hAnsi="Calibri"/>
        </w:rPr>
        <w:t xml:space="preserve"> apologise that the co</w:t>
      </w:r>
      <w:r w:rsidRPr="00836D6E">
        <w:rPr>
          <w:rFonts w:ascii="Calibri" w:hAnsi="Calibri"/>
        </w:rPr>
        <w:t>mplainant had cause to complain</w:t>
      </w:r>
      <w:r w:rsidR="00960BED" w:rsidRPr="00836D6E">
        <w:rPr>
          <w:rFonts w:ascii="Calibri" w:hAnsi="Calibri"/>
        </w:rPr>
        <w:t xml:space="preserve"> and offer an explanation, with the purpose of seeking </w:t>
      </w:r>
      <w:r w:rsidR="00F812BC" w:rsidRPr="00836D6E">
        <w:rPr>
          <w:rFonts w:ascii="Calibri" w:hAnsi="Calibri"/>
        </w:rPr>
        <w:t xml:space="preserve">a </w:t>
      </w:r>
      <w:r w:rsidR="00960BED" w:rsidRPr="00836D6E">
        <w:rPr>
          <w:rFonts w:ascii="Calibri" w:hAnsi="Calibri"/>
        </w:rPr>
        <w:t>resolution of the complaint.  If the complaint</w:t>
      </w:r>
      <w:r w:rsidR="00F812BC" w:rsidRPr="00836D6E">
        <w:rPr>
          <w:rFonts w:ascii="Calibri" w:hAnsi="Calibri"/>
        </w:rPr>
        <w:t xml:space="preserve"> can not be, or is difficult to resolve</w:t>
      </w:r>
      <w:r w:rsidR="00960BED" w:rsidRPr="00836D6E">
        <w:rPr>
          <w:rFonts w:ascii="Calibri" w:hAnsi="Calibri"/>
        </w:rPr>
        <w:t xml:space="preserve"> the member of staff </w:t>
      </w:r>
      <w:r w:rsidR="00F812BC" w:rsidRPr="00836D6E">
        <w:rPr>
          <w:rFonts w:ascii="Calibri" w:hAnsi="Calibri"/>
        </w:rPr>
        <w:t>must</w:t>
      </w:r>
      <w:r w:rsidR="00960BED" w:rsidRPr="00836D6E">
        <w:rPr>
          <w:rFonts w:ascii="Calibri" w:hAnsi="Calibri"/>
        </w:rPr>
        <w:t xml:space="preserve"> immediately seek the advice of a </w:t>
      </w:r>
      <w:r w:rsidR="00B60EC6" w:rsidRPr="00836D6E">
        <w:rPr>
          <w:rFonts w:ascii="Calibri" w:hAnsi="Calibri"/>
        </w:rPr>
        <w:t xml:space="preserve">Section Lead or </w:t>
      </w:r>
      <w:r w:rsidR="00960BED" w:rsidRPr="00836D6E">
        <w:rPr>
          <w:rFonts w:ascii="Calibri" w:hAnsi="Calibri"/>
        </w:rPr>
        <w:t>Line Manager. In some in</w:t>
      </w:r>
      <w:r w:rsidRPr="00836D6E">
        <w:rPr>
          <w:rFonts w:ascii="Calibri" w:hAnsi="Calibri"/>
        </w:rPr>
        <w:t xml:space="preserve">stances, it may be appropriate </w:t>
      </w:r>
      <w:r w:rsidR="00B60EC6" w:rsidRPr="00836D6E">
        <w:rPr>
          <w:rFonts w:ascii="Calibri" w:hAnsi="Calibri"/>
        </w:rPr>
        <w:t>to refer the complai</w:t>
      </w:r>
      <w:r w:rsidRPr="00836D6E">
        <w:rPr>
          <w:rFonts w:ascii="Calibri" w:hAnsi="Calibri"/>
        </w:rPr>
        <w:t xml:space="preserve">nt to the </w:t>
      </w:r>
      <w:r w:rsidR="00B60EC6" w:rsidRPr="00836D6E">
        <w:rPr>
          <w:rFonts w:ascii="Calibri" w:hAnsi="Calibri"/>
        </w:rPr>
        <w:t xml:space="preserve">Technical Services Manager, </w:t>
      </w:r>
      <w:r w:rsidR="00960BED" w:rsidRPr="00836D6E">
        <w:rPr>
          <w:rFonts w:ascii="Calibri" w:hAnsi="Calibri"/>
        </w:rPr>
        <w:t>or</w:t>
      </w:r>
      <w:r w:rsidR="00B60EC6" w:rsidRPr="00836D6E">
        <w:rPr>
          <w:rFonts w:ascii="Calibri" w:hAnsi="Calibri"/>
        </w:rPr>
        <w:t xml:space="preserve"> if unavailable</w:t>
      </w:r>
      <w:r w:rsidR="00960BED" w:rsidRPr="00836D6E">
        <w:rPr>
          <w:rFonts w:ascii="Calibri" w:hAnsi="Calibri"/>
        </w:rPr>
        <w:t xml:space="preserve"> </w:t>
      </w:r>
      <w:r w:rsidR="00F812BC" w:rsidRPr="00836D6E">
        <w:rPr>
          <w:rFonts w:ascii="Calibri" w:hAnsi="Calibri"/>
        </w:rPr>
        <w:t xml:space="preserve">the </w:t>
      </w:r>
      <w:r w:rsidR="00960BED" w:rsidRPr="00836D6E">
        <w:rPr>
          <w:rFonts w:ascii="Calibri" w:hAnsi="Calibri"/>
        </w:rPr>
        <w:t>mo</w:t>
      </w:r>
      <w:r w:rsidR="00F812BC" w:rsidRPr="00836D6E">
        <w:rPr>
          <w:rFonts w:ascii="Calibri" w:hAnsi="Calibri"/>
        </w:rPr>
        <w:t xml:space="preserve">st senior </w:t>
      </w:r>
      <w:r w:rsidR="00960BED" w:rsidRPr="00836D6E">
        <w:rPr>
          <w:rFonts w:ascii="Calibri" w:hAnsi="Calibri"/>
        </w:rPr>
        <w:t>manager</w:t>
      </w:r>
      <w:r w:rsidR="00F812BC" w:rsidRPr="00836D6E">
        <w:rPr>
          <w:rFonts w:ascii="Calibri" w:hAnsi="Calibri"/>
        </w:rPr>
        <w:t xml:space="preserve"> available</w:t>
      </w:r>
      <w:r w:rsidR="00960BED" w:rsidRPr="00836D6E">
        <w:rPr>
          <w:rFonts w:ascii="Calibri" w:hAnsi="Calibri"/>
        </w:rPr>
        <w:t>.</w:t>
      </w:r>
      <w:bookmarkEnd w:id="141"/>
    </w:p>
    <w:p w:rsidR="00960BED" w:rsidRPr="00836D6E" w:rsidRDefault="00960BED" w:rsidP="00F812BC">
      <w:pPr>
        <w:spacing w:after="0"/>
        <w:jc w:val="both"/>
        <w:rPr>
          <w:rFonts w:ascii="Calibri" w:hAnsi="Calibri"/>
        </w:rPr>
      </w:pPr>
      <w:r w:rsidRPr="00836D6E">
        <w:rPr>
          <w:rFonts w:ascii="Calibri" w:hAnsi="Calibri"/>
        </w:rPr>
        <w:t xml:space="preserve">Regardless of </w:t>
      </w:r>
      <w:r w:rsidR="005A3F8E" w:rsidRPr="00836D6E">
        <w:rPr>
          <w:rFonts w:ascii="Calibri" w:hAnsi="Calibri"/>
        </w:rPr>
        <w:t>the outcome</w:t>
      </w:r>
      <w:r w:rsidRPr="00836D6E">
        <w:rPr>
          <w:rFonts w:ascii="Calibri" w:hAnsi="Calibri"/>
        </w:rPr>
        <w:t xml:space="preserve"> complainants </w:t>
      </w:r>
      <w:r w:rsidR="00B60EC6" w:rsidRPr="00836D6E">
        <w:rPr>
          <w:rFonts w:ascii="Calibri" w:hAnsi="Calibri"/>
        </w:rPr>
        <w:t>must</w:t>
      </w:r>
      <w:r w:rsidRPr="00836D6E">
        <w:rPr>
          <w:rFonts w:ascii="Calibri" w:hAnsi="Calibri"/>
        </w:rPr>
        <w:t xml:space="preserve"> always be informed that all compla</w:t>
      </w:r>
      <w:r w:rsidR="00DC41D4" w:rsidRPr="00836D6E">
        <w:rPr>
          <w:rFonts w:ascii="Calibri" w:hAnsi="Calibri"/>
        </w:rPr>
        <w:t>ints received by the Department</w:t>
      </w:r>
      <w:r w:rsidRPr="00836D6E">
        <w:rPr>
          <w:rFonts w:ascii="Calibri" w:hAnsi="Calibri"/>
        </w:rPr>
        <w:t xml:space="preserve"> follow a systematic process of recording</w:t>
      </w:r>
      <w:r w:rsidR="005A3F8E" w:rsidRPr="00836D6E">
        <w:rPr>
          <w:rFonts w:ascii="Calibri" w:hAnsi="Calibri"/>
        </w:rPr>
        <w:t xml:space="preserve"> and </w:t>
      </w:r>
      <w:r w:rsidRPr="00836D6E">
        <w:rPr>
          <w:rFonts w:ascii="Calibri" w:hAnsi="Calibri"/>
        </w:rPr>
        <w:t>investigati</w:t>
      </w:r>
      <w:r w:rsidR="00DC41D4" w:rsidRPr="00836D6E">
        <w:rPr>
          <w:rFonts w:ascii="Calibri" w:hAnsi="Calibri"/>
        </w:rPr>
        <w:t xml:space="preserve">on by senior Departmental staff </w:t>
      </w:r>
      <w:r w:rsidR="00B60EC6" w:rsidRPr="00836D6E">
        <w:rPr>
          <w:rFonts w:ascii="Calibri" w:hAnsi="Calibri"/>
        </w:rPr>
        <w:t xml:space="preserve">and </w:t>
      </w:r>
      <w:r w:rsidR="00DC41D4" w:rsidRPr="00836D6E">
        <w:rPr>
          <w:rFonts w:ascii="Calibri" w:hAnsi="Calibri"/>
        </w:rPr>
        <w:t>followed</w:t>
      </w:r>
      <w:r w:rsidRPr="00836D6E">
        <w:rPr>
          <w:rFonts w:ascii="Calibri" w:hAnsi="Calibri"/>
        </w:rPr>
        <w:t xml:space="preserve"> where necessary with </w:t>
      </w:r>
      <w:r w:rsidR="00B60EC6" w:rsidRPr="00836D6E">
        <w:rPr>
          <w:rFonts w:ascii="Calibri" w:hAnsi="Calibri"/>
        </w:rPr>
        <w:t xml:space="preserve">the </w:t>
      </w:r>
      <w:r w:rsidRPr="00836D6E">
        <w:rPr>
          <w:rFonts w:ascii="Calibri" w:hAnsi="Calibri"/>
        </w:rPr>
        <w:t xml:space="preserve">appropriate corrective </w:t>
      </w:r>
      <w:r w:rsidR="00B60EC6" w:rsidRPr="00836D6E">
        <w:rPr>
          <w:rFonts w:ascii="Calibri" w:hAnsi="Calibri"/>
        </w:rPr>
        <w:t xml:space="preserve">and preventative </w:t>
      </w:r>
      <w:r w:rsidRPr="00836D6E">
        <w:rPr>
          <w:rFonts w:ascii="Calibri" w:hAnsi="Calibri"/>
        </w:rPr>
        <w:t>actions.</w:t>
      </w:r>
    </w:p>
    <w:p w:rsidR="00960BED" w:rsidRPr="00836D6E" w:rsidRDefault="00960BED" w:rsidP="00F812BC">
      <w:pPr>
        <w:spacing w:after="0"/>
        <w:jc w:val="both"/>
        <w:rPr>
          <w:rFonts w:ascii="Calibri" w:hAnsi="Calibri"/>
        </w:rPr>
      </w:pPr>
      <w:r w:rsidRPr="00836D6E">
        <w:rPr>
          <w:rFonts w:ascii="Calibri" w:hAnsi="Calibri"/>
        </w:rPr>
        <w:t xml:space="preserve">Complainants </w:t>
      </w:r>
      <w:r w:rsidR="00B60EC6" w:rsidRPr="00836D6E">
        <w:rPr>
          <w:rFonts w:ascii="Calibri" w:hAnsi="Calibri"/>
        </w:rPr>
        <w:t xml:space="preserve">who </w:t>
      </w:r>
      <w:r w:rsidRPr="00836D6E">
        <w:rPr>
          <w:rFonts w:ascii="Calibri" w:hAnsi="Calibri"/>
        </w:rPr>
        <w:t xml:space="preserve">wish to record a letter of complaint </w:t>
      </w:r>
      <w:r w:rsidR="00B60EC6" w:rsidRPr="00836D6E">
        <w:rPr>
          <w:rFonts w:ascii="Calibri" w:hAnsi="Calibri"/>
        </w:rPr>
        <w:t>will</w:t>
      </w:r>
      <w:r w:rsidRPr="00836D6E">
        <w:rPr>
          <w:rFonts w:ascii="Calibri" w:hAnsi="Calibri"/>
        </w:rPr>
        <w:t xml:space="preserve"> be asked to direct </w:t>
      </w:r>
      <w:r w:rsidR="00B60EC6" w:rsidRPr="00836D6E">
        <w:rPr>
          <w:rFonts w:ascii="Calibri" w:hAnsi="Calibri"/>
        </w:rPr>
        <w:t>the letter</w:t>
      </w:r>
      <w:r w:rsidRPr="00836D6E">
        <w:rPr>
          <w:rFonts w:ascii="Calibri" w:hAnsi="Calibri"/>
        </w:rPr>
        <w:t xml:space="preserve"> to the </w:t>
      </w:r>
      <w:r w:rsidR="00B60EC6" w:rsidRPr="00836D6E">
        <w:rPr>
          <w:rFonts w:ascii="Calibri" w:hAnsi="Calibri"/>
        </w:rPr>
        <w:t>Technical Services Manager</w:t>
      </w:r>
      <w:r w:rsidRPr="00836D6E">
        <w:rPr>
          <w:rFonts w:ascii="Calibri" w:hAnsi="Calibri"/>
        </w:rPr>
        <w:t>.</w:t>
      </w:r>
      <w:r w:rsidR="004A6B67" w:rsidRPr="00836D6E">
        <w:rPr>
          <w:rFonts w:ascii="Calibri" w:hAnsi="Calibri"/>
        </w:rPr>
        <w:t xml:space="preserve"> All complaints must be </w:t>
      </w:r>
      <w:r w:rsidR="00C64B82" w:rsidRPr="00836D6E">
        <w:rPr>
          <w:rFonts w:ascii="Calibri" w:hAnsi="Calibri"/>
        </w:rPr>
        <w:t xml:space="preserve">attempted to be </w:t>
      </w:r>
      <w:r w:rsidR="004A6B67" w:rsidRPr="00836D6E">
        <w:rPr>
          <w:rFonts w:ascii="Calibri" w:hAnsi="Calibri"/>
        </w:rPr>
        <w:t xml:space="preserve">resolved </w:t>
      </w:r>
      <w:r w:rsidR="00C64B82" w:rsidRPr="00836D6E">
        <w:rPr>
          <w:rFonts w:ascii="Calibri" w:hAnsi="Calibri"/>
        </w:rPr>
        <w:t>within 5 working days.</w:t>
      </w:r>
    </w:p>
    <w:p w:rsidR="00B60EC6" w:rsidRPr="00836D6E" w:rsidRDefault="00960BED" w:rsidP="00B60EC6">
      <w:pPr>
        <w:pStyle w:val="NormalWeb"/>
        <w:rPr>
          <w:rFonts w:ascii="Calibri" w:hAnsi="Calibri"/>
          <w:sz w:val="22"/>
          <w:szCs w:val="22"/>
        </w:rPr>
      </w:pPr>
      <w:r w:rsidRPr="00836D6E">
        <w:rPr>
          <w:rFonts w:ascii="Calibri" w:hAnsi="Calibri"/>
          <w:sz w:val="22"/>
          <w:szCs w:val="22"/>
        </w:rPr>
        <w:t>Complainants</w:t>
      </w:r>
      <w:r w:rsidR="00265462" w:rsidRPr="00836D6E">
        <w:rPr>
          <w:rFonts w:ascii="Calibri" w:hAnsi="Calibri"/>
          <w:sz w:val="22"/>
          <w:szCs w:val="22"/>
        </w:rPr>
        <w:t xml:space="preserve"> not wishing to write to </w:t>
      </w:r>
      <w:r w:rsidR="00B60EC6" w:rsidRPr="00836D6E">
        <w:rPr>
          <w:rFonts w:ascii="Calibri" w:hAnsi="Calibri"/>
          <w:sz w:val="22"/>
          <w:szCs w:val="22"/>
        </w:rPr>
        <w:t xml:space="preserve">the Technical Services Manager </w:t>
      </w:r>
      <w:r w:rsidR="00265462" w:rsidRPr="00836D6E">
        <w:rPr>
          <w:rFonts w:ascii="Calibri" w:hAnsi="Calibri"/>
          <w:sz w:val="22"/>
          <w:szCs w:val="22"/>
        </w:rPr>
        <w:t>and</w:t>
      </w:r>
      <w:r w:rsidRPr="00836D6E">
        <w:rPr>
          <w:rFonts w:ascii="Calibri" w:hAnsi="Calibri"/>
          <w:sz w:val="22"/>
          <w:szCs w:val="22"/>
        </w:rPr>
        <w:t xml:space="preserve"> </w:t>
      </w:r>
      <w:r w:rsidR="00B60EC6" w:rsidRPr="00836D6E">
        <w:rPr>
          <w:rFonts w:ascii="Calibri" w:hAnsi="Calibri"/>
          <w:sz w:val="22"/>
          <w:szCs w:val="22"/>
        </w:rPr>
        <w:t xml:space="preserve">who </w:t>
      </w:r>
      <w:r w:rsidRPr="00836D6E">
        <w:rPr>
          <w:rFonts w:ascii="Calibri" w:hAnsi="Calibri"/>
          <w:sz w:val="22"/>
          <w:szCs w:val="22"/>
        </w:rPr>
        <w:t xml:space="preserve">wish to lodge </w:t>
      </w:r>
      <w:r w:rsidR="00265462" w:rsidRPr="00836D6E">
        <w:rPr>
          <w:rFonts w:ascii="Calibri" w:hAnsi="Calibri"/>
          <w:sz w:val="22"/>
          <w:szCs w:val="22"/>
        </w:rPr>
        <w:t xml:space="preserve">a </w:t>
      </w:r>
      <w:r w:rsidRPr="00836D6E">
        <w:rPr>
          <w:rFonts w:ascii="Calibri" w:hAnsi="Calibri"/>
          <w:sz w:val="22"/>
          <w:szCs w:val="22"/>
        </w:rPr>
        <w:t>complaint</w:t>
      </w:r>
      <w:r w:rsidR="00DC41D4" w:rsidRPr="00836D6E">
        <w:rPr>
          <w:rFonts w:ascii="Calibri" w:hAnsi="Calibri"/>
          <w:sz w:val="22"/>
          <w:szCs w:val="22"/>
        </w:rPr>
        <w:t xml:space="preserve"> to </w:t>
      </w:r>
      <w:r w:rsidR="00B60EC6" w:rsidRPr="00836D6E">
        <w:rPr>
          <w:rFonts w:ascii="Calibri" w:hAnsi="Calibri"/>
          <w:sz w:val="22"/>
          <w:szCs w:val="22"/>
        </w:rPr>
        <w:t>Health Board</w:t>
      </w:r>
      <w:r w:rsidR="00DC41D4" w:rsidRPr="00836D6E">
        <w:rPr>
          <w:rFonts w:ascii="Calibri" w:hAnsi="Calibri"/>
          <w:sz w:val="22"/>
          <w:szCs w:val="22"/>
        </w:rPr>
        <w:t xml:space="preserve"> Management</w:t>
      </w:r>
      <w:r w:rsidRPr="00836D6E">
        <w:rPr>
          <w:rFonts w:ascii="Calibri" w:hAnsi="Calibri"/>
          <w:sz w:val="22"/>
          <w:szCs w:val="22"/>
        </w:rPr>
        <w:t xml:space="preserve"> </w:t>
      </w:r>
      <w:r w:rsidR="00B60EC6" w:rsidRPr="00836D6E">
        <w:rPr>
          <w:rFonts w:ascii="Calibri" w:hAnsi="Calibri"/>
          <w:sz w:val="22"/>
          <w:szCs w:val="22"/>
        </w:rPr>
        <w:t>will</w:t>
      </w:r>
      <w:r w:rsidRPr="00836D6E">
        <w:rPr>
          <w:rFonts w:ascii="Calibri" w:hAnsi="Calibri"/>
          <w:sz w:val="22"/>
          <w:szCs w:val="22"/>
        </w:rPr>
        <w:t xml:space="preserve"> be asked to direct </w:t>
      </w:r>
      <w:r w:rsidR="00B60EC6" w:rsidRPr="00836D6E">
        <w:rPr>
          <w:rFonts w:ascii="Calibri" w:hAnsi="Calibri"/>
          <w:sz w:val="22"/>
          <w:szCs w:val="22"/>
        </w:rPr>
        <w:t xml:space="preserve">the </w:t>
      </w:r>
      <w:r w:rsidR="002328E6" w:rsidRPr="00836D6E">
        <w:rPr>
          <w:rFonts w:ascii="Calibri" w:hAnsi="Calibri"/>
          <w:sz w:val="22"/>
          <w:szCs w:val="22"/>
        </w:rPr>
        <w:t>complaint</w:t>
      </w:r>
      <w:r w:rsidRPr="00836D6E">
        <w:rPr>
          <w:rFonts w:ascii="Calibri" w:hAnsi="Calibri"/>
          <w:sz w:val="22"/>
          <w:szCs w:val="22"/>
        </w:rPr>
        <w:t xml:space="preserve"> to the</w:t>
      </w:r>
      <w:r w:rsidR="00B60EC6" w:rsidRPr="00836D6E">
        <w:rPr>
          <w:rFonts w:ascii="Calibri" w:hAnsi="Calibri"/>
          <w:sz w:val="22"/>
          <w:szCs w:val="22"/>
        </w:rPr>
        <w:t xml:space="preserve"> following address</w:t>
      </w:r>
      <w:r w:rsidR="00C64B82" w:rsidRPr="00836D6E">
        <w:rPr>
          <w:rFonts w:ascii="Calibri" w:hAnsi="Calibri"/>
          <w:sz w:val="22"/>
          <w:szCs w:val="22"/>
        </w:rPr>
        <w:t>.</w:t>
      </w:r>
      <w:r w:rsidR="00B60EC6" w:rsidRPr="00836D6E">
        <w:rPr>
          <w:rFonts w:ascii="Calibri" w:hAnsi="Calibri"/>
          <w:sz w:val="22"/>
          <w:szCs w:val="22"/>
        </w:rPr>
        <w:t xml:space="preserve"> phone number or email address.</w:t>
      </w:r>
    </w:p>
    <w:p w:rsidR="00B60EC6" w:rsidRPr="00836D6E" w:rsidRDefault="00B60EC6" w:rsidP="00B60EC6">
      <w:pPr>
        <w:pStyle w:val="NormalWeb"/>
        <w:rPr>
          <w:rFonts w:ascii="Calibri" w:hAnsi="Calibri" w:cs="Helvetica"/>
          <w:color w:val="000000"/>
          <w:sz w:val="22"/>
          <w:szCs w:val="22"/>
          <w:lang w:eastAsia="en-GB"/>
        </w:rPr>
      </w:pPr>
      <w:r w:rsidRPr="00836D6E">
        <w:rPr>
          <w:rFonts w:ascii="Calibri" w:hAnsi="Calibri" w:cs="Helvetica"/>
          <w:color w:val="000000"/>
          <w:sz w:val="22"/>
          <w:szCs w:val="22"/>
          <w:lang w:eastAsia="en-GB"/>
        </w:rPr>
        <w:t>Complaints Department</w:t>
      </w:r>
      <w:r w:rsidRPr="00836D6E">
        <w:rPr>
          <w:rFonts w:ascii="Calibri" w:hAnsi="Calibri" w:cs="Helvetica"/>
          <w:color w:val="000000"/>
          <w:sz w:val="22"/>
          <w:szCs w:val="22"/>
          <w:lang w:eastAsia="en-GB"/>
        </w:rPr>
        <w:br/>
        <w:t xml:space="preserve">North East Sector Offices, </w:t>
      </w:r>
      <w:r w:rsidRPr="00836D6E">
        <w:rPr>
          <w:rFonts w:ascii="Calibri" w:hAnsi="Calibri" w:cs="Helvetica"/>
          <w:color w:val="000000"/>
          <w:sz w:val="22"/>
          <w:szCs w:val="22"/>
          <w:lang w:eastAsia="en-GB"/>
        </w:rPr>
        <w:br/>
        <w:t>Stobhill Hospital</w:t>
      </w:r>
      <w:r w:rsidRPr="00836D6E">
        <w:rPr>
          <w:rFonts w:ascii="Calibri" w:hAnsi="Calibri" w:cs="Helvetica"/>
          <w:color w:val="000000"/>
          <w:sz w:val="22"/>
          <w:szCs w:val="22"/>
          <w:lang w:eastAsia="en-GB"/>
        </w:rPr>
        <w:br/>
        <w:t>300 Balgrayhill Road</w:t>
      </w:r>
      <w:r w:rsidRPr="00836D6E">
        <w:rPr>
          <w:rFonts w:ascii="Calibri" w:hAnsi="Calibri" w:cs="Helvetica"/>
          <w:color w:val="000000"/>
          <w:sz w:val="22"/>
          <w:szCs w:val="22"/>
          <w:lang w:eastAsia="en-GB"/>
        </w:rPr>
        <w:br/>
      </w:r>
      <w:r w:rsidRPr="00836D6E">
        <w:rPr>
          <w:rFonts w:ascii="Calibri" w:hAnsi="Calibri" w:cs="Helvetica"/>
          <w:color w:val="000000"/>
          <w:sz w:val="22"/>
          <w:szCs w:val="22"/>
          <w:lang w:eastAsia="en-GB"/>
        </w:rPr>
        <w:lastRenderedPageBreak/>
        <w:t>Glasgow</w:t>
      </w:r>
      <w:r w:rsidRPr="00836D6E">
        <w:rPr>
          <w:rFonts w:ascii="Calibri" w:hAnsi="Calibri" w:cs="Helvetica"/>
          <w:color w:val="000000"/>
          <w:sz w:val="22"/>
          <w:szCs w:val="22"/>
          <w:lang w:eastAsia="en-GB"/>
        </w:rPr>
        <w:br/>
        <w:t>G21 3UR</w:t>
      </w:r>
    </w:p>
    <w:p w:rsidR="00B60EC6" w:rsidRPr="00836D6E" w:rsidRDefault="00B60EC6" w:rsidP="00504C5B">
      <w:pPr>
        <w:spacing w:after="0"/>
        <w:rPr>
          <w:rFonts w:ascii="Calibri" w:hAnsi="Calibri" w:cs="Helvetica"/>
          <w:color w:val="000000"/>
          <w:lang w:eastAsia="en-GB"/>
        </w:rPr>
      </w:pPr>
      <w:r w:rsidRPr="00836D6E">
        <w:rPr>
          <w:rFonts w:ascii="Calibri" w:hAnsi="Calibri" w:cs="Helvetica"/>
          <w:color w:val="000000"/>
          <w:lang w:eastAsia="en-GB"/>
        </w:rPr>
        <w:t>Phone us: 0141 201 4500</w:t>
      </w:r>
      <w:r w:rsidRPr="00836D6E">
        <w:rPr>
          <w:rFonts w:ascii="Calibri" w:hAnsi="Calibri" w:cs="Helvetica"/>
          <w:color w:val="000000"/>
          <w:lang w:eastAsia="en-GB"/>
        </w:rPr>
        <w:br/>
        <w:t>Email us: complaints@ggc.scot.nhs.uk</w:t>
      </w:r>
    </w:p>
    <w:p w:rsidR="00960BED" w:rsidRPr="00D405C4" w:rsidRDefault="005A3F8E" w:rsidP="00504C5B">
      <w:pPr>
        <w:spacing w:after="0"/>
        <w:jc w:val="both"/>
      </w:pPr>
      <w:r w:rsidRPr="00D405C4">
        <w:t>.</w:t>
      </w:r>
    </w:p>
    <w:p w:rsidR="00960BED" w:rsidRPr="00836D6E" w:rsidRDefault="005A3F8E" w:rsidP="00504C5B">
      <w:pPr>
        <w:spacing w:after="0"/>
        <w:jc w:val="both"/>
        <w:rPr>
          <w:rFonts w:ascii="Calibri" w:hAnsi="Calibri"/>
        </w:rPr>
      </w:pPr>
      <w:r w:rsidRPr="00836D6E">
        <w:rPr>
          <w:rFonts w:ascii="Calibri" w:hAnsi="Calibri"/>
        </w:rPr>
        <w:t>In all instances</w:t>
      </w:r>
      <w:r w:rsidR="00960BED" w:rsidRPr="00836D6E">
        <w:rPr>
          <w:rFonts w:ascii="Calibri" w:hAnsi="Calibri"/>
        </w:rPr>
        <w:t xml:space="preserve"> </w:t>
      </w:r>
      <w:r w:rsidR="00265462" w:rsidRPr="00836D6E">
        <w:rPr>
          <w:rFonts w:ascii="Calibri" w:hAnsi="Calibri"/>
        </w:rPr>
        <w:t xml:space="preserve">a </w:t>
      </w:r>
      <w:r w:rsidR="00DC41D4" w:rsidRPr="00836D6E">
        <w:rPr>
          <w:rFonts w:ascii="Calibri" w:hAnsi="Calibri"/>
        </w:rPr>
        <w:t>non conformance</w:t>
      </w:r>
      <w:r w:rsidRPr="00836D6E">
        <w:rPr>
          <w:rFonts w:ascii="Calibri" w:hAnsi="Calibri"/>
        </w:rPr>
        <w:t xml:space="preserve"> </w:t>
      </w:r>
      <w:r w:rsidR="00DC41D4" w:rsidRPr="00836D6E">
        <w:rPr>
          <w:rFonts w:ascii="Calibri" w:hAnsi="Calibri"/>
        </w:rPr>
        <w:t>must</w:t>
      </w:r>
      <w:r w:rsidR="00960BED" w:rsidRPr="00836D6E">
        <w:rPr>
          <w:rFonts w:ascii="Calibri" w:hAnsi="Calibri"/>
        </w:rPr>
        <w:t xml:space="preserve"> be </w:t>
      </w:r>
      <w:r w:rsidRPr="00836D6E">
        <w:rPr>
          <w:rFonts w:ascii="Calibri" w:hAnsi="Calibri"/>
        </w:rPr>
        <w:t>raised on Q-Pulse by</w:t>
      </w:r>
      <w:r w:rsidR="00504C5B" w:rsidRPr="00836D6E">
        <w:rPr>
          <w:rFonts w:ascii="Calibri" w:hAnsi="Calibri"/>
        </w:rPr>
        <w:t xml:space="preserve"> the complaint recipient using LAP-ALL-ALL-023</w:t>
      </w:r>
    </w:p>
    <w:p w:rsidR="005A3F8E" w:rsidRPr="00D405C4" w:rsidRDefault="005A3F8E" w:rsidP="00F8198A">
      <w:pPr>
        <w:spacing w:after="0"/>
        <w:ind w:left="330"/>
        <w:jc w:val="both"/>
      </w:pPr>
    </w:p>
    <w:p w:rsidR="00960BED" w:rsidRDefault="00960BED" w:rsidP="00B60EC6">
      <w:pPr>
        <w:pStyle w:val="Heading2"/>
      </w:pPr>
      <w:bookmarkStart w:id="142" w:name="_Toc97560761"/>
      <w:bookmarkStart w:id="143" w:name="_Toc44676560"/>
      <w:r w:rsidRPr="00D405C4">
        <w:t xml:space="preserve">Procedure for Handling Verbal Complaints out with </w:t>
      </w:r>
      <w:r w:rsidR="004A6B67">
        <w:t>Core</w:t>
      </w:r>
      <w:r w:rsidRPr="00D405C4">
        <w:t xml:space="preserve"> Hours</w:t>
      </w:r>
      <w:bookmarkEnd w:id="142"/>
      <w:bookmarkEnd w:id="143"/>
    </w:p>
    <w:p w:rsidR="00DC41D4" w:rsidRPr="00DC41D4" w:rsidRDefault="00DC41D4" w:rsidP="00F8198A">
      <w:pPr>
        <w:spacing w:after="0"/>
        <w:jc w:val="both"/>
      </w:pPr>
    </w:p>
    <w:p w:rsidR="00960BED" w:rsidRPr="00836D6E" w:rsidRDefault="00960BED" w:rsidP="00F8198A">
      <w:pPr>
        <w:spacing w:after="0"/>
        <w:jc w:val="both"/>
        <w:rPr>
          <w:rFonts w:ascii="Calibri" w:hAnsi="Calibri"/>
        </w:rPr>
      </w:pPr>
      <w:r w:rsidRPr="00836D6E">
        <w:rPr>
          <w:rFonts w:ascii="Calibri" w:hAnsi="Calibri"/>
        </w:rPr>
        <w:t xml:space="preserve">The procedure for handling verbal complaints out with </w:t>
      </w:r>
      <w:r w:rsidR="00504C5B" w:rsidRPr="00836D6E">
        <w:rPr>
          <w:rFonts w:ascii="Calibri" w:hAnsi="Calibri"/>
        </w:rPr>
        <w:t>core</w:t>
      </w:r>
      <w:r w:rsidRPr="00836D6E">
        <w:rPr>
          <w:rFonts w:ascii="Calibri" w:hAnsi="Calibri"/>
        </w:rPr>
        <w:t xml:space="preserve"> hours is identical to that of </w:t>
      </w:r>
      <w:r w:rsidR="005A3F8E" w:rsidRPr="00836D6E">
        <w:rPr>
          <w:rFonts w:ascii="Calibri" w:hAnsi="Calibri"/>
        </w:rPr>
        <w:t xml:space="preserve">above </w:t>
      </w:r>
      <w:r w:rsidRPr="00836D6E">
        <w:rPr>
          <w:rFonts w:ascii="Calibri" w:hAnsi="Calibri"/>
        </w:rPr>
        <w:t>with the exception th</w:t>
      </w:r>
      <w:r w:rsidR="002328E6" w:rsidRPr="00836D6E">
        <w:rPr>
          <w:rFonts w:ascii="Calibri" w:hAnsi="Calibri"/>
        </w:rPr>
        <w:t>ose</w:t>
      </w:r>
      <w:r w:rsidRPr="00836D6E">
        <w:rPr>
          <w:rFonts w:ascii="Calibri" w:hAnsi="Calibri"/>
        </w:rPr>
        <w:t xml:space="preserve"> complainants seeking to speak to a senior manager:</w:t>
      </w:r>
    </w:p>
    <w:p w:rsidR="00DC41D4" w:rsidRPr="00836D6E" w:rsidRDefault="00DC41D4" w:rsidP="00F8198A">
      <w:pPr>
        <w:spacing w:after="0"/>
        <w:jc w:val="both"/>
        <w:rPr>
          <w:rFonts w:ascii="Calibri" w:hAnsi="Calibri"/>
        </w:rPr>
      </w:pPr>
    </w:p>
    <w:p w:rsidR="00960BED" w:rsidRPr="00836D6E" w:rsidRDefault="005A3F8E" w:rsidP="00F8198A">
      <w:pPr>
        <w:numPr>
          <w:ilvl w:val="0"/>
          <w:numId w:val="21"/>
        </w:numPr>
        <w:spacing w:after="0"/>
        <w:jc w:val="both"/>
        <w:rPr>
          <w:rFonts w:ascii="Calibri" w:hAnsi="Calibri"/>
        </w:rPr>
      </w:pPr>
      <w:r w:rsidRPr="00836D6E">
        <w:rPr>
          <w:rFonts w:ascii="Calibri" w:hAnsi="Calibri"/>
        </w:rPr>
        <w:t>For immediate attention</w:t>
      </w:r>
      <w:r w:rsidR="00960BED" w:rsidRPr="00836D6E">
        <w:rPr>
          <w:rFonts w:ascii="Calibri" w:hAnsi="Calibri"/>
        </w:rPr>
        <w:t xml:space="preserve"> complainants should be directed to contact</w:t>
      </w:r>
      <w:r w:rsidR="00DC41D4" w:rsidRPr="00836D6E">
        <w:rPr>
          <w:rFonts w:ascii="Calibri" w:hAnsi="Calibri"/>
        </w:rPr>
        <w:t xml:space="preserve"> </w:t>
      </w:r>
      <w:r w:rsidR="00504C5B" w:rsidRPr="00836D6E">
        <w:rPr>
          <w:rFonts w:ascii="Calibri" w:hAnsi="Calibri"/>
        </w:rPr>
        <w:t xml:space="preserve">the on </w:t>
      </w:r>
      <w:r w:rsidR="00DC41D4" w:rsidRPr="00836D6E">
        <w:rPr>
          <w:rFonts w:ascii="Calibri" w:hAnsi="Calibri"/>
        </w:rPr>
        <w:t xml:space="preserve">duty Consultant Medical Staff </w:t>
      </w:r>
      <w:r w:rsidR="00504C5B" w:rsidRPr="00836D6E">
        <w:rPr>
          <w:rFonts w:ascii="Calibri" w:hAnsi="Calibri"/>
        </w:rPr>
        <w:t>(</w:t>
      </w:r>
      <w:r w:rsidR="00DC41D4" w:rsidRPr="00836D6E">
        <w:rPr>
          <w:rFonts w:ascii="Calibri" w:hAnsi="Calibri"/>
        </w:rPr>
        <w:t>if appropriate</w:t>
      </w:r>
      <w:r w:rsidR="00504C5B" w:rsidRPr="00836D6E">
        <w:rPr>
          <w:rFonts w:ascii="Calibri" w:hAnsi="Calibri"/>
        </w:rPr>
        <w:t>)</w:t>
      </w:r>
      <w:r w:rsidR="00DC41D4" w:rsidRPr="00836D6E">
        <w:rPr>
          <w:rFonts w:ascii="Calibri" w:hAnsi="Calibri"/>
        </w:rPr>
        <w:t xml:space="preserve"> or asked to wait until the next working day.</w:t>
      </w:r>
    </w:p>
    <w:p w:rsidR="00960BED" w:rsidRPr="00836D6E" w:rsidRDefault="00960BED" w:rsidP="00F8198A">
      <w:pPr>
        <w:numPr>
          <w:ilvl w:val="0"/>
          <w:numId w:val="21"/>
        </w:numPr>
        <w:spacing w:after="0"/>
        <w:jc w:val="both"/>
        <w:rPr>
          <w:rFonts w:ascii="Calibri" w:hAnsi="Calibri"/>
        </w:rPr>
      </w:pPr>
      <w:r w:rsidRPr="00836D6E">
        <w:rPr>
          <w:rFonts w:ascii="Calibri" w:hAnsi="Calibri"/>
        </w:rPr>
        <w:t xml:space="preserve">Where the complainant is content to wait </w:t>
      </w:r>
      <w:r w:rsidR="00DC41D4" w:rsidRPr="00836D6E">
        <w:rPr>
          <w:rFonts w:ascii="Calibri" w:hAnsi="Calibri"/>
        </w:rPr>
        <w:t xml:space="preserve">till </w:t>
      </w:r>
      <w:r w:rsidR="00504C5B" w:rsidRPr="00836D6E">
        <w:rPr>
          <w:rFonts w:ascii="Calibri" w:hAnsi="Calibri"/>
        </w:rPr>
        <w:t>core</w:t>
      </w:r>
      <w:r w:rsidR="00DC41D4" w:rsidRPr="00836D6E">
        <w:rPr>
          <w:rFonts w:ascii="Calibri" w:hAnsi="Calibri"/>
        </w:rPr>
        <w:t xml:space="preserve"> hours resume</w:t>
      </w:r>
      <w:r w:rsidRPr="00836D6E">
        <w:rPr>
          <w:rFonts w:ascii="Calibri" w:hAnsi="Calibri"/>
        </w:rPr>
        <w:t xml:space="preserve"> the complainant shall be asked to co</w:t>
      </w:r>
      <w:r w:rsidR="00DC41D4" w:rsidRPr="00836D6E">
        <w:rPr>
          <w:rFonts w:ascii="Calibri" w:hAnsi="Calibri"/>
        </w:rPr>
        <w:t xml:space="preserve">ntact the </w:t>
      </w:r>
      <w:r w:rsidR="00504C5B" w:rsidRPr="00836D6E">
        <w:rPr>
          <w:rFonts w:ascii="Calibri" w:hAnsi="Calibri"/>
        </w:rPr>
        <w:t>Technical Services Manager</w:t>
      </w:r>
      <w:r w:rsidRPr="00836D6E">
        <w:rPr>
          <w:rFonts w:ascii="Calibri" w:hAnsi="Calibri"/>
        </w:rPr>
        <w:t xml:space="preserve"> or </w:t>
      </w:r>
      <w:r w:rsidR="00504C5B" w:rsidRPr="00836D6E">
        <w:rPr>
          <w:rFonts w:ascii="Calibri" w:hAnsi="Calibri"/>
        </w:rPr>
        <w:t xml:space="preserve">the </w:t>
      </w:r>
      <w:r w:rsidR="00504C5B" w:rsidRPr="00504C5B">
        <w:rPr>
          <w:rFonts w:ascii="Calibri" w:hAnsi="Calibri"/>
        </w:rPr>
        <w:t xml:space="preserve">most senior </w:t>
      </w:r>
      <w:r w:rsidR="00504C5B" w:rsidRPr="00836D6E">
        <w:rPr>
          <w:rFonts w:ascii="Calibri" w:hAnsi="Calibri"/>
        </w:rPr>
        <w:t xml:space="preserve">available </w:t>
      </w:r>
      <w:r w:rsidRPr="00836D6E">
        <w:rPr>
          <w:rFonts w:ascii="Calibri" w:hAnsi="Calibri"/>
        </w:rPr>
        <w:t>manager.</w:t>
      </w:r>
    </w:p>
    <w:p w:rsidR="005A3F8E" w:rsidRPr="00836D6E" w:rsidRDefault="005A3F8E" w:rsidP="00F8198A">
      <w:pPr>
        <w:numPr>
          <w:ilvl w:val="0"/>
          <w:numId w:val="21"/>
        </w:numPr>
        <w:spacing w:after="0"/>
        <w:jc w:val="both"/>
        <w:rPr>
          <w:rFonts w:ascii="Calibri" w:hAnsi="Calibri"/>
        </w:rPr>
      </w:pPr>
      <w:bookmarkStart w:id="144" w:name="_Toc97560762"/>
      <w:r w:rsidRPr="00836D6E">
        <w:rPr>
          <w:rFonts w:ascii="Calibri" w:hAnsi="Calibri"/>
        </w:rPr>
        <w:t xml:space="preserve">In all instances a </w:t>
      </w:r>
      <w:r w:rsidR="00504C5B" w:rsidRPr="00836D6E">
        <w:rPr>
          <w:rFonts w:ascii="Calibri" w:hAnsi="Calibri"/>
        </w:rPr>
        <w:t>no</w:t>
      </w:r>
      <w:r w:rsidR="00DC41D4" w:rsidRPr="00836D6E">
        <w:rPr>
          <w:rFonts w:ascii="Calibri" w:hAnsi="Calibri"/>
        </w:rPr>
        <w:t>n conformance</w:t>
      </w:r>
      <w:r w:rsidRPr="00836D6E">
        <w:rPr>
          <w:rFonts w:ascii="Calibri" w:hAnsi="Calibri"/>
        </w:rPr>
        <w:t xml:space="preserve"> </w:t>
      </w:r>
      <w:r w:rsidR="00DC41D4" w:rsidRPr="00836D6E">
        <w:rPr>
          <w:rFonts w:ascii="Calibri" w:hAnsi="Calibri"/>
        </w:rPr>
        <w:t>must</w:t>
      </w:r>
      <w:r w:rsidRPr="00836D6E">
        <w:rPr>
          <w:rFonts w:ascii="Calibri" w:hAnsi="Calibri"/>
        </w:rPr>
        <w:t xml:space="preserve"> be raised on Q-Pulse by the complaint recipient.</w:t>
      </w:r>
    </w:p>
    <w:p w:rsidR="005A3F8E" w:rsidRPr="00D405C4" w:rsidRDefault="005A3F8E" w:rsidP="00F8198A">
      <w:pPr>
        <w:spacing w:after="0"/>
        <w:ind w:left="720"/>
        <w:jc w:val="both"/>
      </w:pPr>
    </w:p>
    <w:p w:rsidR="00960BED" w:rsidRDefault="00960BED" w:rsidP="00B60EC6">
      <w:pPr>
        <w:pStyle w:val="Heading2"/>
      </w:pPr>
      <w:bookmarkStart w:id="145" w:name="_Toc44676561"/>
      <w:r w:rsidRPr="00D405C4">
        <w:t>Written Complaints</w:t>
      </w:r>
      <w:bookmarkEnd w:id="144"/>
      <w:bookmarkEnd w:id="145"/>
    </w:p>
    <w:p w:rsidR="00DC41D4" w:rsidRPr="00DC41D4" w:rsidRDefault="00DC41D4" w:rsidP="00F8198A">
      <w:pPr>
        <w:spacing w:after="0"/>
        <w:jc w:val="both"/>
      </w:pPr>
    </w:p>
    <w:p w:rsidR="00537C25" w:rsidRPr="00836D6E" w:rsidRDefault="00960BED" w:rsidP="00F8198A">
      <w:pPr>
        <w:spacing w:after="0"/>
        <w:jc w:val="both"/>
        <w:rPr>
          <w:rFonts w:ascii="Calibri" w:hAnsi="Calibri"/>
        </w:rPr>
      </w:pPr>
      <w:r w:rsidRPr="00836D6E">
        <w:rPr>
          <w:rFonts w:ascii="Calibri" w:hAnsi="Calibri"/>
        </w:rPr>
        <w:t xml:space="preserve">Written complaints </w:t>
      </w:r>
      <w:r w:rsidR="002328E6" w:rsidRPr="00836D6E">
        <w:rPr>
          <w:rFonts w:ascii="Calibri" w:hAnsi="Calibri"/>
        </w:rPr>
        <w:t>must</w:t>
      </w:r>
      <w:r w:rsidRPr="00836D6E">
        <w:rPr>
          <w:rFonts w:ascii="Calibri" w:hAnsi="Calibri"/>
        </w:rPr>
        <w:t xml:space="preserve"> be received</w:t>
      </w:r>
      <w:r w:rsidR="002328E6" w:rsidRPr="00836D6E">
        <w:rPr>
          <w:rFonts w:ascii="Calibri" w:hAnsi="Calibri"/>
        </w:rPr>
        <w:t xml:space="preserve"> or directed to</w:t>
      </w:r>
      <w:r w:rsidRPr="00836D6E">
        <w:rPr>
          <w:rFonts w:ascii="Calibri" w:hAnsi="Calibri"/>
        </w:rPr>
        <w:t xml:space="preserve"> the </w:t>
      </w:r>
      <w:r w:rsidR="002328E6" w:rsidRPr="00836D6E">
        <w:rPr>
          <w:rFonts w:ascii="Calibri" w:hAnsi="Calibri"/>
        </w:rPr>
        <w:t>Technical Services Manager</w:t>
      </w:r>
      <w:r w:rsidR="00DC41D4" w:rsidRPr="00836D6E">
        <w:rPr>
          <w:rFonts w:ascii="Calibri" w:hAnsi="Calibri"/>
        </w:rPr>
        <w:t>. At this instance</w:t>
      </w:r>
      <w:r w:rsidRPr="00836D6E">
        <w:rPr>
          <w:rFonts w:ascii="Calibri" w:hAnsi="Calibri"/>
        </w:rPr>
        <w:t xml:space="preserve"> the </w:t>
      </w:r>
      <w:r w:rsidR="002328E6" w:rsidRPr="002328E6">
        <w:rPr>
          <w:rFonts w:ascii="Calibri" w:hAnsi="Calibri"/>
        </w:rPr>
        <w:t xml:space="preserve">Technical Services Manager </w:t>
      </w:r>
      <w:r w:rsidR="002328E6" w:rsidRPr="00836D6E">
        <w:rPr>
          <w:rFonts w:ascii="Calibri" w:hAnsi="Calibri"/>
        </w:rPr>
        <w:t>will</w:t>
      </w:r>
      <w:r w:rsidRPr="00836D6E">
        <w:rPr>
          <w:rFonts w:ascii="Calibri" w:hAnsi="Calibri"/>
        </w:rPr>
        <w:t xml:space="preserve"> </w:t>
      </w:r>
      <w:r w:rsidR="00DC41D4" w:rsidRPr="00836D6E">
        <w:rPr>
          <w:rFonts w:ascii="Calibri" w:hAnsi="Calibri"/>
        </w:rPr>
        <w:t>raise a non conformance</w:t>
      </w:r>
      <w:r w:rsidR="005A3F8E" w:rsidRPr="00836D6E">
        <w:rPr>
          <w:rFonts w:ascii="Calibri" w:hAnsi="Calibri"/>
        </w:rPr>
        <w:t xml:space="preserve"> on the Q-Pulse</w:t>
      </w:r>
      <w:r w:rsidR="00F8198A" w:rsidRPr="00836D6E">
        <w:rPr>
          <w:rFonts w:ascii="Calibri" w:hAnsi="Calibri"/>
        </w:rPr>
        <w:t>.</w:t>
      </w:r>
    </w:p>
    <w:p w:rsidR="00960BED" w:rsidRPr="00836D6E" w:rsidRDefault="00960BED" w:rsidP="00F8198A">
      <w:pPr>
        <w:spacing w:after="0"/>
        <w:jc w:val="both"/>
        <w:rPr>
          <w:rFonts w:ascii="Calibri" w:hAnsi="Calibri"/>
        </w:rPr>
      </w:pPr>
      <w:r w:rsidRPr="00836D6E">
        <w:rPr>
          <w:rFonts w:ascii="Calibri" w:hAnsi="Calibri"/>
        </w:rPr>
        <w:t xml:space="preserve">Should any other member of staff be in receipt of a written letter of complaint, the complaint shall be brought to the attention of the </w:t>
      </w:r>
      <w:r w:rsidR="002328E6" w:rsidRPr="002328E6">
        <w:rPr>
          <w:rFonts w:ascii="Calibri" w:hAnsi="Calibri"/>
        </w:rPr>
        <w:t xml:space="preserve">Technical Services Manager </w:t>
      </w:r>
      <w:r w:rsidR="005A3F8E" w:rsidRPr="00836D6E">
        <w:rPr>
          <w:rFonts w:ascii="Calibri" w:hAnsi="Calibri"/>
        </w:rPr>
        <w:t xml:space="preserve">and a </w:t>
      </w:r>
      <w:r w:rsidR="00F8198A" w:rsidRPr="00836D6E">
        <w:rPr>
          <w:rFonts w:ascii="Calibri" w:hAnsi="Calibri"/>
        </w:rPr>
        <w:t>non conformance</w:t>
      </w:r>
      <w:r w:rsidR="005A3F8E" w:rsidRPr="00836D6E">
        <w:rPr>
          <w:rFonts w:ascii="Calibri" w:hAnsi="Calibri"/>
        </w:rPr>
        <w:t xml:space="preserve"> </w:t>
      </w:r>
      <w:r w:rsidR="00F8198A" w:rsidRPr="00836D6E">
        <w:rPr>
          <w:rFonts w:ascii="Calibri" w:hAnsi="Calibri"/>
        </w:rPr>
        <w:t>entered into Q-Pulse</w:t>
      </w:r>
      <w:r w:rsidR="002328E6" w:rsidRPr="00836D6E">
        <w:rPr>
          <w:rFonts w:ascii="Calibri" w:hAnsi="Calibri"/>
        </w:rPr>
        <w:t>.</w:t>
      </w:r>
    </w:p>
    <w:p w:rsidR="00561DA0" w:rsidRDefault="00C64B82" w:rsidP="00F8198A">
      <w:pPr>
        <w:spacing w:after="0"/>
        <w:jc w:val="both"/>
        <w:rPr>
          <w:rFonts w:ascii="Calibri" w:hAnsi="Calibri"/>
        </w:rPr>
      </w:pPr>
      <w:r w:rsidRPr="00C64B82">
        <w:rPr>
          <w:rFonts w:ascii="Calibri" w:hAnsi="Calibri"/>
        </w:rPr>
        <w:t>All complaints must be attempted to be resolved within 5 working days.</w:t>
      </w:r>
    </w:p>
    <w:p w:rsidR="00C64B82" w:rsidRPr="00D405C4" w:rsidRDefault="00C64B82" w:rsidP="00F8198A">
      <w:pPr>
        <w:spacing w:after="0"/>
        <w:jc w:val="both"/>
      </w:pPr>
    </w:p>
    <w:p w:rsidR="001E6F93" w:rsidRDefault="001E6F93" w:rsidP="00F8198A">
      <w:pPr>
        <w:pStyle w:val="Heading3"/>
        <w:numPr>
          <w:ilvl w:val="2"/>
          <w:numId w:val="14"/>
        </w:numPr>
        <w:spacing w:after="0"/>
        <w:jc w:val="both"/>
        <w:rPr>
          <w:b/>
          <w:i w:val="0"/>
          <w:iCs w:val="0"/>
        </w:rPr>
      </w:pPr>
      <w:bookmarkStart w:id="146" w:name="_Toc97560763"/>
      <w:bookmarkStart w:id="147" w:name="_Toc44676562"/>
      <w:r w:rsidRPr="00D405C4">
        <w:rPr>
          <w:b/>
          <w:i w:val="0"/>
          <w:iCs w:val="0"/>
        </w:rPr>
        <w:t>Complaint Acknowledgement and Conclusion</w:t>
      </w:r>
      <w:bookmarkEnd w:id="146"/>
      <w:bookmarkEnd w:id="147"/>
    </w:p>
    <w:p w:rsidR="00F8198A" w:rsidRPr="00F8198A" w:rsidRDefault="00F8198A" w:rsidP="00F8198A">
      <w:pPr>
        <w:spacing w:after="0"/>
        <w:jc w:val="both"/>
      </w:pPr>
    </w:p>
    <w:p w:rsidR="00265462" w:rsidRPr="00836D6E" w:rsidRDefault="00154C45" w:rsidP="00F8198A">
      <w:pPr>
        <w:spacing w:after="0"/>
        <w:jc w:val="both"/>
        <w:rPr>
          <w:rFonts w:ascii="Calibri" w:hAnsi="Calibri"/>
        </w:rPr>
      </w:pPr>
      <w:r w:rsidRPr="00836D6E">
        <w:rPr>
          <w:rFonts w:ascii="Calibri" w:hAnsi="Calibri"/>
        </w:rPr>
        <w:t>For all written comp</w:t>
      </w:r>
      <w:r w:rsidR="002328E6" w:rsidRPr="00836D6E">
        <w:rPr>
          <w:rFonts w:ascii="Calibri" w:hAnsi="Calibri"/>
        </w:rPr>
        <w:t>laints resolved at local level the complainant</w:t>
      </w:r>
      <w:r w:rsidRPr="00836D6E">
        <w:rPr>
          <w:rFonts w:ascii="Calibri" w:hAnsi="Calibri"/>
        </w:rPr>
        <w:t xml:space="preserve"> </w:t>
      </w:r>
      <w:r w:rsidR="002328E6" w:rsidRPr="00836D6E">
        <w:rPr>
          <w:rFonts w:ascii="Calibri" w:hAnsi="Calibri"/>
        </w:rPr>
        <w:t>must</w:t>
      </w:r>
      <w:r w:rsidRPr="00836D6E">
        <w:rPr>
          <w:rFonts w:ascii="Calibri" w:hAnsi="Calibri"/>
        </w:rPr>
        <w:t xml:space="preserve"> be replied to</w:t>
      </w:r>
      <w:r w:rsidR="00561DA0" w:rsidRPr="00836D6E">
        <w:rPr>
          <w:rFonts w:ascii="Calibri" w:hAnsi="Calibri"/>
        </w:rPr>
        <w:t xml:space="preserve"> </w:t>
      </w:r>
      <w:r w:rsidRPr="00836D6E">
        <w:rPr>
          <w:rFonts w:ascii="Calibri" w:hAnsi="Calibri"/>
        </w:rPr>
        <w:t>by letter</w:t>
      </w:r>
      <w:r w:rsidR="00F8198A" w:rsidRPr="00836D6E">
        <w:rPr>
          <w:rFonts w:ascii="Calibri" w:hAnsi="Calibri"/>
        </w:rPr>
        <w:t xml:space="preserve"> (or email)</w:t>
      </w:r>
      <w:r w:rsidRPr="00836D6E">
        <w:rPr>
          <w:rFonts w:ascii="Calibri" w:hAnsi="Calibri"/>
        </w:rPr>
        <w:t xml:space="preserve">. </w:t>
      </w:r>
      <w:r w:rsidR="00265462" w:rsidRPr="00836D6E">
        <w:rPr>
          <w:rFonts w:ascii="Calibri" w:hAnsi="Calibri"/>
        </w:rPr>
        <w:t xml:space="preserve">Where there is no quick conclusion, </w:t>
      </w:r>
      <w:r w:rsidR="002328E6" w:rsidRPr="00836D6E">
        <w:rPr>
          <w:rFonts w:ascii="Calibri" w:hAnsi="Calibri"/>
        </w:rPr>
        <w:t>for example,</w:t>
      </w:r>
      <w:r w:rsidR="00265462" w:rsidRPr="00836D6E">
        <w:rPr>
          <w:rFonts w:ascii="Calibri" w:hAnsi="Calibri"/>
        </w:rPr>
        <w:t xml:space="preserve"> when </w:t>
      </w:r>
      <w:r w:rsidR="002328E6" w:rsidRPr="00836D6E">
        <w:rPr>
          <w:rFonts w:ascii="Calibri" w:hAnsi="Calibri"/>
        </w:rPr>
        <w:t xml:space="preserve">the </w:t>
      </w:r>
      <w:r w:rsidR="00265462" w:rsidRPr="00836D6E">
        <w:rPr>
          <w:rFonts w:ascii="Calibri" w:hAnsi="Calibri"/>
        </w:rPr>
        <w:t>complaint investigation</w:t>
      </w:r>
      <w:r w:rsidR="001E6F93" w:rsidRPr="00836D6E">
        <w:rPr>
          <w:rFonts w:ascii="Calibri" w:hAnsi="Calibri"/>
        </w:rPr>
        <w:t xml:space="preserve"> and</w:t>
      </w:r>
      <w:r w:rsidR="002328E6" w:rsidRPr="00836D6E">
        <w:rPr>
          <w:rFonts w:ascii="Calibri" w:hAnsi="Calibri"/>
        </w:rPr>
        <w:t>/or</w:t>
      </w:r>
      <w:r w:rsidR="001E6F93" w:rsidRPr="00836D6E">
        <w:rPr>
          <w:rFonts w:ascii="Calibri" w:hAnsi="Calibri"/>
        </w:rPr>
        <w:t xml:space="preserve"> review</w:t>
      </w:r>
      <w:r w:rsidR="00265462" w:rsidRPr="00836D6E">
        <w:rPr>
          <w:rFonts w:ascii="Calibri" w:hAnsi="Calibri"/>
        </w:rPr>
        <w:t xml:space="preserve"> is perceived to take longer than </w:t>
      </w:r>
      <w:r w:rsidR="00C64B82" w:rsidRPr="00836D6E">
        <w:rPr>
          <w:rFonts w:ascii="Calibri" w:hAnsi="Calibri"/>
        </w:rPr>
        <w:t>five working days</w:t>
      </w:r>
      <w:r w:rsidR="00265462" w:rsidRPr="00836D6E">
        <w:rPr>
          <w:rFonts w:ascii="Calibri" w:hAnsi="Calibri"/>
        </w:rPr>
        <w:t>, a letter</w:t>
      </w:r>
      <w:r w:rsidR="00F8198A" w:rsidRPr="00836D6E">
        <w:rPr>
          <w:rFonts w:ascii="Calibri" w:hAnsi="Calibri"/>
        </w:rPr>
        <w:t xml:space="preserve"> or email</w:t>
      </w:r>
      <w:r w:rsidR="00265462" w:rsidRPr="00836D6E">
        <w:rPr>
          <w:rFonts w:ascii="Calibri" w:hAnsi="Calibri"/>
        </w:rPr>
        <w:t xml:space="preserve"> of acknowledgement</w:t>
      </w:r>
      <w:r w:rsidR="00561DA0" w:rsidRPr="00836D6E">
        <w:rPr>
          <w:rFonts w:ascii="Calibri" w:hAnsi="Calibri"/>
        </w:rPr>
        <w:t xml:space="preserve"> </w:t>
      </w:r>
      <w:r w:rsidR="002328E6" w:rsidRPr="00836D6E">
        <w:rPr>
          <w:rFonts w:ascii="Calibri" w:hAnsi="Calibri"/>
        </w:rPr>
        <w:t xml:space="preserve">of the complaint </w:t>
      </w:r>
      <w:r w:rsidR="00F8198A" w:rsidRPr="00836D6E">
        <w:rPr>
          <w:rFonts w:ascii="Calibri" w:hAnsi="Calibri"/>
        </w:rPr>
        <w:t>must</w:t>
      </w:r>
      <w:r w:rsidR="00265462" w:rsidRPr="00836D6E">
        <w:rPr>
          <w:rFonts w:ascii="Calibri" w:hAnsi="Calibri"/>
        </w:rPr>
        <w:t xml:space="preserve"> be </w:t>
      </w:r>
      <w:r w:rsidR="00F8198A" w:rsidRPr="00836D6E">
        <w:rPr>
          <w:rFonts w:ascii="Calibri" w:hAnsi="Calibri"/>
        </w:rPr>
        <w:t>sent</w:t>
      </w:r>
      <w:r w:rsidR="00265462" w:rsidRPr="00836D6E">
        <w:rPr>
          <w:rFonts w:ascii="Calibri" w:hAnsi="Calibri"/>
        </w:rPr>
        <w:t xml:space="preserve"> to the complainant. </w:t>
      </w:r>
      <w:r w:rsidR="00C64B82" w:rsidRPr="00836D6E">
        <w:rPr>
          <w:rFonts w:ascii="Calibri" w:hAnsi="Calibri"/>
        </w:rPr>
        <w:t xml:space="preserve">These </w:t>
      </w:r>
      <w:r w:rsidR="00C64B82" w:rsidRPr="00C64B82">
        <w:rPr>
          <w:rFonts w:ascii="Calibri" w:hAnsi="Calibri"/>
        </w:rPr>
        <w:t xml:space="preserve">must be attempted to be resolved within </w:t>
      </w:r>
      <w:r w:rsidR="00C64B82">
        <w:rPr>
          <w:rFonts w:ascii="Calibri" w:hAnsi="Calibri"/>
        </w:rPr>
        <w:t xml:space="preserve">a further </w:t>
      </w:r>
      <w:r w:rsidR="00C64B82" w:rsidRPr="00C64B82">
        <w:rPr>
          <w:rFonts w:ascii="Calibri" w:hAnsi="Calibri"/>
        </w:rPr>
        <w:t>5 working days.</w:t>
      </w:r>
    </w:p>
    <w:p w:rsidR="00154C45" w:rsidRPr="00836D6E" w:rsidRDefault="001E6F93" w:rsidP="00F8198A">
      <w:pPr>
        <w:spacing w:after="0"/>
        <w:jc w:val="both"/>
        <w:rPr>
          <w:rFonts w:ascii="Calibri" w:hAnsi="Calibri"/>
        </w:rPr>
      </w:pPr>
      <w:r w:rsidRPr="00836D6E">
        <w:rPr>
          <w:rFonts w:ascii="Calibri" w:hAnsi="Calibri"/>
        </w:rPr>
        <w:t xml:space="preserve">Following </w:t>
      </w:r>
      <w:r w:rsidR="002328E6" w:rsidRPr="00836D6E">
        <w:rPr>
          <w:rFonts w:ascii="Calibri" w:hAnsi="Calibri"/>
        </w:rPr>
        <w:t xml:space="preserve">the </w:t>
      </w:r>
      <w:r w:rsidRPr="00836D6E">
        <w:rPr>
          <w:rFonts w:ascii="Calibri" w:hAnsi="Calibri"/>
        </w:rPr>
        <w:t>conclusion</w:t>
      </w:r>
      <w:r w:rsidR="00561DA0" w:rsidRPr="00836D6E">
        <w:rPr>
          <w:rFonts w:ascii="Calibri" w:hAnsi="Calibri"/>
        </w:rPr>
        <w:t xml:space="preserve"> </w:t>
      </w:r>
      <w:r w:rsidR="002328E6" w:rsidRPr="00836D6E">
        <w:rPr>
          <w:rFonts w:ascii="Calibri" w:hAnsi="Calibri"/>
        </w:rPr>
        <w:t xml:space="preserve">of the complaint process </w:t>
      </w:r>
      <w:r w:rsidRPr="00836D6E">
        <w:rPr>
          <w:rFonts w:ascii="Calibri" w:hAnsi="Calibri"/>
        </w:rPr>
        <w:t>a letter</w:t>
      </w:r>
      <w:r w:rsidR="00F8198A" w:rsidRPr="00836D6E">
        <w:rPr>
          <w:rFonts w:ascii="Calibri" w:hAnsi="Calibri"/>
        </w:rPr>
        <w:t xml:space="preserve"> or email</w:t>
      </w:r>
      <w:r w:rsidR="00154C45" w:rsidRPr="00836D6E">
        <w:rPr>
          <w:rFonts w:ascii="Calibri" w:hAnsi="Calibri"/>
        </w:rPr>
        <w:t xml:space="preserve"> itemis</w:t>
      </w:r>
      <w:r w:rsidRPr="00836D6E">
        <w:rPr>
          <w:rFonts w:ascii="Calibri" w:hAnsi="Calibri"/>
        </w:rPr>
        <w:t>ing</w:t>
      </w:r>
      <w:r w:rsidR="00154C45" w:rsidRPr="00836D6E">
        <w:rPr>
          <w:rFonts w:ascii="Calibri" w:hAnsi="Calibri"/>
        </w:rPr>
        <w:t xml:space="preserve"> </w:t>
      </w:r>
      <w:r w:rsidR="00561DA0" w:rsidRPr="00836D6E">
        <w:rPr>
          <w:rFonts w:ascii="Calibri" w:hAnsi="Calibri"/>
        </w:rPr>
        <w:t>the investigation performed, the outcome</w:t>
      </w:r>
      <w:r w:rsidR="00154C45" w:rsidRPr="00836D6E">
        <w:rPr>
          <w:rFonts w:ascii="Calibri" w:hAnsi="Calibri"/>
        </w:rPr>
        <w:t xml:space="preserve"> of </w:t>
      </w:r>
      <w:r w:rsidR="00561DA0" w:rsidRPr="00836D6E">
        <w:rPr>
          <w:rFonts w:ascii="Calibri" w:hAnsi="Calibri"/>
        </w:rPr>
        <w:t>the</w:t>
      </w:r>
      <w:r w:rsidR="00154C45" w:rsidRPr="00836D6E">
        <w:rPr>
          <w:rFonts w:ascii="Calibri" w:hAnsi="Calibri"/>
        </w:rPr>
        <w:t xml:space="preserve"> investigation and where necessary and appropriate, </w:t>
      </w:r>
      <w:r w:rsidRPr="00836D6E">
        <w:rPr>
          <w:rFonts w:ascii="Calibri" w:hAnsi="Calibri"/>
        </w:rPr>
        <w:t>a</w:t>
      </w:r>
      <w:r w:rsidR="00154C45" w:rsidRPr="00836D6E">
        <w:rPr>
          <w:rFonts w:ascii="Calibri" w:hAnsi="Calibri"/>
        </w:rPr>
        <w:t xml:space="preserve"> formal apology from the Department</w:t>
      </w:r>
      <w:r w:rsidR="002328E6" w:rsidRPr="00836D6E">
        <w:rPr>
          <w:rFonts w:ascii="Calibri" w:hAnsi="Calibri"/>
        </w:rPr>
        <w:t xml:space="preserve"> </w:t>
      </w:r>
      <w:r w:rsidR="002328E6" w:rsidRPr="002328E6">
        <w:rPr>
          <w:rFonts w:ascii="Calibri" w:hAnsi="Calibri"/>
        </w:rPr>
        <w:t>must be sent to the complainant.</w:t>
      </w:r>
      <w:r w:rsidR="00154C45" w:rsidRPr="00836D6E">
        <w:rPr>
          <w:rFonts w:ascii="Calibri" w:hAnsi="Calibri"/>
        </w:rPr>
        <w:t xml:space="preserve"> </w:t>
      </w:r>
      <w:r w:rsidR="002328E6" w:rsidRPr="00836D6E">
        <w:rPr>
          <w:rFonts w:ascii="Calibri" w:hAnsi="Calibri"/>
        </w:rPr>
        <w:t>T</w:t>
      </w:r>
      <w:r w:rsidR="00F109FC" w:rsidRPr="00836D6E">
        <w:rPr>
          <w:rFonts w:ascii="Calibri" w:hAnsi="Calibri"/>
        </w:rPr>
        <w:t xml:space="preserve">he </w:t>
      </w:r>
      <w:r w:rsidR="00154C45" w:rsidRPr="00836D6E">
        <w:rPr>
          <w:rFonts w:ascii="Calibri" w:hAnsi="Calibri"/>
        </w:rPr>
        <w:t xml:space="preserve">corrective </w:t>
      </w:r>
      <w:r w:rsidR="00561DA0" w:rsidRPr="00836D6E">
        <w:rPr>
          <w:rFonts w:ascii="Calibri" w:hAnsi="Calibri"/>
        </w:rPr>
        <w:t xml:space="preserve">and preventative </w:t>
      </w:r>
      <w:r w:rsidR="00154C45" w:rsidRPr="00836D6E">
        <w:rPr>
          <w:rFonts w:ascii="Calibri" w:hAnsi="Calibri"/>
        </w:rPr>
        <w:t xml:space="preserve">actions </w:t>
      </w:r>
      <w:r w:rsidR="002328E6" w:rsidRPr="00836D6E">
        <w:rPr>
          <w:rFonts w:ascii="Calibri" w:hAnsi="Calibri"/>
        </w:rPr>
        <w:t>must be included to</w:t>
      </w:r>
      <w:r w:rsidR="00154C45" w:rsidRPr="00836D6E">
        <w:rPr>
          <w:rFonts w:ascii="Calibri" w:hAnsi="Calibri"/>
        </w:rPr>
        <w:t xml:space="preserve"> assur</w:t>
      </w:r>
      <w:r w:rsidR="002328E6" w:rsidRPr="00836D6E">
        <w:rPr>
          <w:rFonts w:ascii="Calibri" w:hAnsi="Calibri"/>
        </w:rPr>
        <w:t>e</w:t>
      </w:r>
      <w:r w:rsidR="00154C45" w:rsidRPr="00836D6E">
        <w:rPr>
          <w:rFonts w:ascii="Calibri" w:hAnsi="Calibri"/>
        </w:rPr>
        <w:t xml:space="preserve"> that </w:t>
      </w:r>
      <w:r w:rsidR="00561DA0" w:rsidRPr="00836D6E">
        <w:rPr>
          <w:rFonts w:ascii="Calibri" w:hAnsi="Calibri"/>
        </w:rPr>
        <w:t>the</w:t>
      </w:r>
      <w:r w:rsidR="00154C45" w:rsidRPr="00836D6E">
        <w:rPr>
          <w:rFonts w:ascii="Calibri" w:hAnsi="Calibri"/>
        </w:rPr>
        <w:t xml:space="preserve"> cause for </w:t>
      </w:r>
      <w:r w:rsidR="002328E6" w:rsidRPr="00836D6E">
        <w:rPr>
          <w:rFonts w:ascii="Calibri" w:hAnsi="Calibri"/>
        </w:rPr>
        <w:t xml:space="preserve">the </w:t>
      </w:r>
      <w:r w:rsidR="00154C45" w:rsidRPr="00836D6E">
        <w:rPr>
          <w:rFonts w:ascii="Calibri" w:hAnsi="Calibri"/>
        </w:rPr>
        <w:t xml:space="preserve">complaint </w:t>
      </w:r>
      <w:r w:rsidR="002328E6" w:rsidRPr="00836D6E">
        <w:rPr>
          <w:rFonts w:ascii="Calibri" w:hAnsi="Calibri"/>
        </w:rPr>
        <w:t>will</w:t>
      </w:r>
      <w:r w:rsidR="00154C45" w:rsidRPr="00836D6E">
        <w:rPr>
          <w:rFonts w:ascii="Calibri" w:hAnsi="Calibri"/>
        </w:rPr>
        <w:t xml:space="preserve"> not recur</w:t>
      </w:r>
      <w:r w:rsidR="00561DA0" w:rsidRPr="00836D6E">
        <w:rPr>
          <w:rFonts w:ascii="Calibri" w:hAnsi="Calibri"/>
        </w:rPr>
        <w:t>.</w:t>
      </w:r>
    </w:p>
    <w:p w:rsidR="00C84C4C" w:rsidRPr="00836D6E" w:rsidRDefault="00F109FC" w:rsidP="00F8198A">
      <w:pPr>
        <w:autoSpaceDE w:val="0"/>
        <w:autoSpaceDN w:val="0"/>
        <w:adjustRightInd w:val="0"/>
        <w:spacing w:after="0"/>
        <w:jc w:val="both"/>
        <w:rPr>
          <w:rFonts w:ascii="Calibri" w:hAnsi="Calibri"/>
        </w:rPr>
      </w:pPr>
      <w:r w:rsidRPr="00836D6E">
        <w:rPr>
          <w:rFonts w:ascii="Calibri" w:hAnsi="Calibri"/>
        </w:rPr>
        <w:t>Complaints</w:t>
      </w:r>
      <w:r w:rsidR="00154C45" w:rsidRPr="00836D6E">
        <w:rPr>
          <w:rFonts w:ascii="Calibri" w:hAnsi="Calibri"/>
        </w:rPr>
        <w:t xml:space="preserve"> that can not be satisfactorily resolved to mutual </w:t>
      </w:r>
      <w:r w:rsidR="00F8198A" w:rsidRPr="00836D6E">
        <w:rPr>
          <w:rFonts w:ascii="Calibri" w:hAnsi="Calibri"/>
        </w:rPr>
        <w:t>agreement at Departmental level</w:t>
      </w:r>
      <w:r w:rsidR="00154C45" w:rsidRPr="00836D6E">
        <w:rPr>
          <w:rFonts w:ascii="Calibri" w:hAnsi="Calibri"/>
        </w:rPr>
        <w:t xml:space="preserve"> </w:t>
      </w:r>
      <w:r w:rsidR="00C64B82" w:rsidRPr="00836D6E">
        <w:rPr>
          <w:rFonts w:ascii="Calibri" w:hAnsi="Calibri"/>
        </w:rPr>
        <w:t xml:space="preserve">or are so complex that they cannot be resolved within 10 working days </w:t>
      </w:r>
      <w:r w:rsidRPr="00836D6E">
        <w:rPr>
          <w:rFonts w:ascii="Calibri" w:hAnsi="Calibri"/>
        </w:rPr>
        <w:t>must</w:t>
      </w:r>
      <w:r w:rsidR="00154C45" w:rsidRPr="00836D6E">
        <w:rPr>
          <w:rFonts w:ascii="Calibri" w:hAnsi="Calibri"/>
        </w:rPr>
        <w:t xml:space="preserve"> be </w:t>
      </w:r>
      <w:r w:rsidR="00C64B82" w:rsidRPr="00836D6E">
        <w:rPr>
          <w:rFonts w:ascii="Calibri" w:hAnsi="Calibri"/>
        </w:rPr>
        <w:t>brought to the attention of the</w:t>
      </w:r>
      <w:r w:rsidR="00BD1EDF" w:rsidRPr="00836D6E">
        <w:rPr>
          <w:rFonts w:ascii="Calibri" w:hAnsi="Calibri"/>
        </w:rPr>
        <w:t xml:space="preserve"> Complaints </w:t>
      </w:r>
      <w:r w:rsidR="00C64B82" w:rsidRPr="00836D6E">
        <w:rPr>
          <w:rFonts w:ascii="Calibri" w:hAnsi="Calibri"/>
        </w:rPr>
        <w:t>Office</w:t>
      </w:r>
      <w:r w:rsidR="002328E6" w:rsidRPr="00836D6E">
        <w:rPr>
          <w:rFonts w:ascii="Calibri" w:hAnsi="Calibri"/>
        </w:rPr>
        <w:t xml:space="preserve"> at the above address</w:t>
      </w:r>
      <w:r w:rsidR="00154C45" w:rsidRPr="00836D6E">
        <w:rPr>
          <w:rFonts w:ascii="Calibri" w:hAnsi="Calibri"/>
        </w:rPr>
        <w:t>.</w:t>
      </w:r>
      <w:r w:rsidR="001E6F93" w:rsidRPr="00836D6E">
        <w:rPr>
          <w:rFonts w:ascii="Calibri" w:hAnsi="Calibri"/>
        </w:rPr>
        <w:t xml:space="preserve"> </w:t>
      </w:r>
      <w:r w:rsidR="00C84C4C" w:rsidRPr="00836D6E">
        <w:rPr>
          <w:rFonts w:ascii="Calibri" w:hAnsi="Calibri"/>
          <w:lang w:eastAsia="en-GB"/>
        </w:rPr>
        <w:t>Complaints Officers</w:t>
      </w:r>
      <w:r w:rsidRPr="00836D6E">
        <w:rPr>
          <w:rFonts w:ascii="Calibri" w:hAnsi="Calibri"/>
          <w:lang w:eastAsia="en-GB"/>
        </w:rPr>
        <w:t xml:space="preserve"> </w:t>
      </w:r>
      <w:r w:rsidR="00C84C4C" w:rsidRPr="00836D6E">
        <w:rPr>
          <w:rFonts w:ascii="Calibri" w:hAnsi="Calibri"/>
          <w:lang w:eastAsia="en-GB"/>
        </w:rPr>
        <w:t>are read</w:t>
      </w:r>
      <w:r w:rsidR="002328E6" w:rsidRPr="00836D6E">
        <w:rPr>
          <w:rFonts w:ascii="Calibri" w:hAnsi="Calibri"/>
          <w:lang w:eastAsia="en-GB"/>
        </w:rPr>
        <w:t xml:space="preserve">ily accessible to patients, </w:t>
      </w:r>
      <w:r w:rsidR="00C84C4C" w:rsidRPr="00836D6E">
        <w:rPr>
          <w:rFonts w:ascii="Calibri" w:hAnsi="Calibri"/>
          <w:lang w:eastAsia="en-GB"/>
        </w:rPr>
        <w:t xml:space="preserve">public and staff. Their primary role is to process complaints and support managers in responding to </w:t>
      </w:r>
      <w:r w:rsidR="00C84C4C" w:rsidRPr="00836D6E">
        <w:rPr>
          <w:rFonts w:ascii="Calibri" w:hAnsi="Calibri"/>
          <w:lang w:eastAsia="en-GB"/>
        </w:rPr>
        <w:lastRenderedPageBreak/>
        <w:t xml:space="preserve">complaints. These staff have sufficient knowledge and experience to advise individuals on the </w:t>
      </w:r>
      <w:r w:rsidR="002328E6" w:rsidRPr="00836D6E">
        <w:rPr>
          <w:rFonts w:ascii="Calibri" w:hAnsi="Calibri"/>
          <w:lang w:eastAsia="en-GB"/>
        </w:rPr>
        <w:t xml:space="preserve">Health </w:t>
      </w:r>
      <w:r w:rsidR="00C84C4C" w:rsidRPr="00836D6E">
        <w:rPr>
          <w:rFonts w:ascii="Calibri" w:hAnsi="Calibri"/>
          <w:lang w:eastAsia="en-GB"/>
        </w:rPr>
        <w:t>Board’s feedback, concerns and comment procedures as well as the formal complaints procedure.</w:t>
      </w:r>
    </w:p>
    <w:p w:rsidR="00154C45" w:rsidRDefault="00154C45" w:rsidP="00F8198A">
      <w:pPr>
        <w:spacing w:after="0"/>
        <w:jc w:val="both"/>
      </w:pPr>
    </w:p>
    <w:p w:rsidR="002328E6" w:rsidRDefault="002328E6" w:rsidP="00F8198A">
      <w:pPr>
        <w:spacing w:after="0"/>
        <w:jc w:val="both"/>
      </w:pPr>
    </w:p>
    <w:p w:rsidR="002328E6" w:rsidRPr="00D405C4" w:rsidRDefault="002328E6" w:rsidP="00F8198A">
      <w:pPr>
        <w:spacing w:after="0"/>
        <w:jc w:val="both"/>
      </w:pPr>
    </w:p>
    <w:p w:rsidR="001E6F93" w:rsidRDefault="001E6F93" w:rsidP="00B60EC6">
      <w:pPr>
        <w:pStyle w:val="Heading2"/>
      </w:pPr>
      <w:bookmarkStart w:id="148" w:name="_Toc97560764"/>
      <w:bookmarkStart w:id="149" w:name="_Toc44676563"/>
      <w:r w:rsidRPr="00D405C4">
        <w:t>Complaint Investigations</w:t>
      </w:r>
      <w:bookmarkEnd w:id="148"/>
      <w:bookmarkEnd w:id="149"/>
    </w:p>
    <w:p w:rsidR="00F8198A" w:rsidRPr="00F8198A" w:rsidRDefault="00F8198A" w:rsidP="00F8198A">
      <w:pPr>
        <w:spacing w:after="0"/>
        <w:jc w:val="both"/>
      </w:pPr>
    </w:p>
    <w:p w:rsidR="001E6F93" w:rsidRPr="00836D6E" w:rsidRDefault="001E6F93" w:rsidP="00F8198A">
      <w:pPr>
        <w:spacing w:after="0"/>
        <w:jc w:val="both"/>
        <w:rPr>
          <w:rFonts w:ascii="Calibri" w:hAnsi="Calibri"/>
        </w:rPr>
      </w:pPr>
      <w:r w:rsidRPr="00836D6E">
        <w:rPr>
          <w:rFonts w:ascii="Calibri" w:hAnsi="Calibri"/>
        </w:rPr>
        <w:t xml:space="preserve">All Departmental complaints </w:t>
      </w:r>
      <w:r w:rsidR="004A6B67" w:rsidRPr="00836D6E">
        <w:rPr>
          <w:rFonts w:ascii="Calibri" w:hAnsi="Calibri"/>
        </w:rPr>
        <w:t>will</w:t>
      </w:r>
      <w:r w:rsidRPr="00836D6E">
        <w:rPr>
          <w:rFonts w:ascii="Calibri" w:hAnsi="Calibri"/>
        </w:rPr>
        <w:t xml:space="preserve"> be investigated in a systematic manner. The nature of investigation</w:t>
      </w:r>
      <w:r w:rsidR="00F8198A" w:rsidRPr="00836D6E">
        <w:rPr>
          <w:rFonts w:ascii="Calibri" w:hAnsi="Calibri"/>
        </w:rPr>
        <w:t xml:space="preserve"> is</w:t>
      </w:r>
      <w:r w:rsidRPr="00836D6E">
        <w:rPr>
          <w:rFonts w:ascii="Calibri" w:hAnsi="Calibri"/>
        </w:rPr>
        <w:t xml:space="preserve"> dependant on the na</w:t>
      </w:r>
      <w:r w:rsidR="00F8198A" w:rsidRPr="00836D6E">
        <w:rPr>
          <w:rFonts w:ascii="Calibri" w:hAnsi="Calibri"/>
        </w:rPr>
        <w:t>ture and scope of the complaint</w:t>
      </w:r>
      <w:r w:rsidRPr="00836D6E">
        <w:rPr>
          <w:rFonts w:ascii="Calibri" w:hAnsi="Calibri"/>
        </w:rPr>
        <w:t xml:space="preserve"> and </w:t>
      </w:r>
      <w:r w:rsidR="004A6B67" w:rsidRPr="00836D6E">
        <w:rPr>
          <w:rFonts w:ascii="Calibri" w:hAnsi="Calibri"/>
        </w:rPr>
        <w:t>it’s</w:t>
      </w:r>
      <w:r w:rsidRPr="00836D6E">
        <w:rPr>
          <w:rFonts w:ascii="Calibri" w:hAnsi="Calibri"/>
        </w:rPr>
        <w:t xml:space="preserve"> potential to </w:t>
      </w:r>
      <w:r w:rsidR="00F109FC" w:rsidRPr="00836D6E">
        <w:rPr>
          <w:rFonts w:ascii="Calibri" w:hAnsi="Calibri"/>
        </w:rPr>
        <w:t>reoccur</w:t>
      </w:r>
      <w:r w:rsidRPr="00836D6E">
        <w:rPr>
          <w:rFonts w:ascii="Calibri" w:hAnsi="Calibri"/>
        </w:rPr>
        <w:t xml:space="preserve">. </w:t>
      </w:r>
      <w:r w:rsidR="00F109FC" w:rsidRPr="00836D6E">
        <w:rPr>
          <w:rFonts w:ascii="Calibri" w:hAnsi="Calibri"/>
        </w:rPr>
        <w:t>Therefore</w:t>
      </w:r>
      <w:r w:rsidRPr="00836D6E">
        <w:rPr>
          <w:rFonts w:ascii="Calibri" w:hAnsi="Calibri"/>
        </w:rPr>
        <w:t xml:space="preserve"> complaints investigation </w:t>
      </w:r>
      <w:r w:rsidR="00F109FC" w:rsidRPr="00836D6E">
        <w:rPr>
          <w:rFonts w:ascii="Calibri" w:hAnsi="Calibri"/>
        </w:rPr>
        <w:t>may</w:t>
      </w:r>
      <w:r w:rsidRPr="00836D6E">
        <w:rPr>
          <w:rFonts w:ascii="Calibri" w:hAnsi="Calibri"/>
        </w:rPr>
        <w:t xml:space="preserve"> not follow an exact process, and in order to prevent un</w:t>
      </w:r>
      <w:r w:rsidR="00F109FC" w:rsidRPr="00836D6E">
        <w:rPr>
          <w:rFonts w:ascii="Calibri" w:hAnsi="Calibri"/>
        </w:rPr>
        <w:t>necessary duplication of effort</w:t>
      </w:r>
      <w:r w:rsidRPr="00836D6E">
        <w:rPr>
          <w:rFonts w:ascii="Calibri" w:hAnsi="Calibri"/>
        </w:rPr>
        <w:t xml:space="preserve"> and to ensure consistency in approach, the investigation of complaints</w:t>
      </w:r>
      <w:r w:rsidR="00F109FC" w:rsidRPr="00836D6E">
        <w:rPr>
          <w:rFonts w:ascii="Calibri" w:hAnsi="Calibri"/>
        </w:rPr>
        <w:t xml:space="preserve"> </w:t>
      </w:r>
      <w:r w:rsidRPr="00836D6E">
        <w:rPr>
          <w:rFonts w:ascii="Calibri" w:hAnsi="Calibri"/>
        </w:rPr>
        <w:t xml:space="preserve">shall always follow </w:t>
      </w:r>
      <w:r w:rsidR="00F109FC" w:rsidRPr="00836D6E">
        <w:rPr>
          <w:rFonts w:ascii="Calibri" w:hAnsi="Calibri"/>
        </w:rPr>
        <w:t xml:space="preserve">on </w:t>
      </w:r>
      <w:r w:rsidRPr="00836D6E">
        <w:rPr>
          <w:rFonts w:ascii="Calibri" w:hAnsi="Calibri"/>
        </w:rPr>
        <w:t xml:space="preserve">from discussion by the </w:t>
      </w:r>
      <w:r w:rsidR="004A6B67" w:rsidRPr="00836D6E">
        <w:rPr>
          <w:rFonts w:ascii="Calibri" w:hAnsi="Calibri"/>
        </w:rPr>
        <w:t>Technical Services Manager</w:t>
      </w:r>
      <w:r w:rsidRPr="00836D6E">
        <w:rPr>
          <w:rFonts w:ascii="Calibri" w:hAnsi="Calibri"/>
        </w:rPr>
        <w:t xml:space="preserve">, the </w:t>
      </w:r>
      <w:r w:rsidR="004A6B67" w:rsidRPr="00836D6E">
        <w:rPr>
          <w:rFonts w:ascii="Calibri" w:hAnsi="Calibri"/>
        </w:rPr>
        <w:t>Sector Laboratory Manager</w:t>
      </w:r>
      <w:r w:rsidRPr="00836D6E">
        <w:rPr>
          <w:rFonts w:ascii="Calibri" w:hAnsi="Calibri"/>
        </w:rPr>
        <w:t xml:space="preserve"> and the Quality Manager. </w:t>
      </w:r>
    </w:p>
    <w:p w:rsidR="002328E6" w:rsidRDefault="001E6F93" w:rsidP="002328E6">
      <w:pPr>
        <w:spacing w:after="0"/>
        <w:jc w:val="both"/>
        <w:rPr>
          <w:b/>
          <w:i/>
          <w:iCs/>
        </w:rPr>
      </w:pPr>
      <w:r w:rsidRPr="00836D6E">
        <w:rPr>
          <w:rFonts w:ascii="Calibri" w:hAnsi="Calibri"/>
        </w:rPr>
        <w:t>Where time does not allow this approach</w:t>
      </w:r>
      <w:r w:rsidR="004A6B67" w:rsidRPr="00836D6E">
        <w:rPr>
          <w:rFonts w:ascii="Calibri" w:hAnsi="Calibri"/>
        </w:rPr>
        <w:t xml:space="preserve"> and</w:t>
      </w:r>
      <w:r w:rsidRPr="00836D6E">
        <w:rPr>
          <w:rFonts w:ascii="Calibri" w:hAnsi="Calibri"/>
        </w:rPr>
        <w:t xml:space="preserve"> where urgent and immediate inves</w:t>
      </w:r>
      <w:r w:rsidR="00F109FC" w:rsidRPr="00836D6E">
        <w:rPr>
          <w:rFonts w:ascii="Calibri" w:hAnsi="Calibri"/>
        </w:rPr>
        <w:t>tigation and action is required</w:t>
      </w:r>
      <w:r w:rsidRPr="00836D6E">
        <w:rPr>
          <w:rFonts w:ascii="Calibri" w:hAnsi="Calibri"/>
        </w:rPr>
        <w:t xml:space="preserve"> </w:t>
      </w:r>
      <w:r w:rsidR="00F8198A" w:rsidRPr="00836D6E">
        <w:rPr>
          <w:rFonts w:ascii="Calibri" w:hAnsi="Calibri"/>
        </w:rPr>
        <w:t xml:space="preserve">out with </w:t>
      </w:r>
      <w:r w:rsidR="004A6B67" w:rsidRPr="00836D6E">
        <w:rPr>
          <w:rFonts w:ascii="Calibri" w:hAnsi="Calibri"/>
        </w:rPr>
        <w:t>core</w:t>
      </w:r>
      <w:r w:rsidR="00F8198A" w:rsidRPr="00836D6E">
        <w:rPr>
          <w:rFonts w:ascii="Calibri" w:hAnsi="Calibri"/>
        </w:rPr>
        <w:t xml:space="preserve"> working hours</w:t>
      </w:r>
      <w:r w:rsidRPr="00836D6E">
        <w:rPr>
          <w:rFonts w:ascii="Calibri" w:hAnsi="Calibri"/>
        </w:rPr>
        <w:t xml:space="preserve"> the appropriate </w:t>
      </w:r>
      <w:r w:rsidR="004A6B67" w:rsidRPr="00836D6E">
        <w:rPr>
          <w:rFonts w:ascii="Calibri" w:hAnsi="Calibri"/>
        </w:rPr>
        <w:t>most senior member of staff shall assume responsibility</w:t>
      </w:r>
      <w:r w:rsidRPr="00836D6E">
        <w:rPr>
          <w:rFonts w:ascii="Calibri" w:hAnsi="Calibri"/>
        </w:rPr>
        <w:t xml:space="preserve">. </w:t>
      </w:r>
      <w:bookmarkStart w:id="150" w:name="_Toc97560765"/>
    </w:p>
    <w:p w:rsidR="002328E6" w:rsidRDefault="002328E6" w:rsidP="002328E6">
      <w:pPr>
        <w:spacing w:after="0"/>
        <w:jc w:val="both"/>
        <w:rPr>
          <w:b/>
          <w:i/>
          <w:iCs/>
        </w:rPr>
      </w:pPr>
    </w:p>
    <w:p w:rsidR="001E6F93" w:rsidRPr="002328E6" w:rsidRDefault="001E6F93" w:rsidP="002328E6">
      <w:pPr>
        <w:pStyle w:val="Heading2"/>
      </w:pPr>
      <w:bookmarkStart w:id="151" w:name="_Toc44676564"/>
      <w:r w:rsidRPr="00D405C4">
        <w:t>Root Cause Analysis</w:t>
      </w:r>
      <w:bookmarkEnd w:id="150"/>
      <w:bookmarkEnd w:id="151"/>
    </w:p>
    <w:p w:rsidR="00F8198A" w:rsidRPr="00F8198A" w:rsidRDefault="00F8198A" w:rsidP="00F8198A">
      <w:pPr>
        <w:spacing w:after="0"/>
        <w:jc w:val="both"/>
      </w:pPr>
    </w:p>
    <w:p w:rsidR="001E6F93" w:rsidRPr="00836D6E" w:rsidRDefault="00F109FC" w:rsidP="00F8198A">
      <w:pPr>
        <w:spacing w:after="0"/>
        <w:jc w:val="both"/>
        <w:rPr>
          <w:rFonts w:ascii="Calibri" w:hAnsi="Calibri"/>
        </w:rPr>
      </w:pPr>
      <w:r w:rsidRPr="00836D6E">
        <w:rPr>
          <w:rFonts w:ascii="Calibri" w:hAnsi="Calibri"/>
        </w:rPr>
        <w:t>I</w:t>
      </w:r>
      <w:r w:rsidR="001E6F93" w:rsidRPr="00836D6E">
        <w:rPr>
          <w:rFonts w:ascii="Calibri" w:hAnsi="Calibri"/>
        </w:rPr>
        <w:t xml:space="preserve">n the investigation and management of </w:t>
      </w:r>
      <w:r w:rsidR="00F8198A" w:rsidRPr="00836D6E">
        <w:rPr>
          <w:rFonts w:ascii="Calibri" w:hAnsi="Calibri"/>
        </w:rPr>
        <w:t>complaint</w:t>
      </w:r>
      <w:r w:rsidR="00E248D2" w:rsidRPr="00836D6E">
        <w:rPr>
          <w:rFonts w:ascii="Calibri" w:hAnsi="Calibri"/>
        </w:rPr>
        <w:t xml:space="preserve">, </w:t>
      </w:r>
      <w:r w:rsidR="001E6F93" w:rsidRPr="00836D6E">
        <w:rPr>
          <w:rFonts w:ascii="Calibri" w:hAnsi="Calibri"/>
        </w:rPr>
        <w:t>Root Cause Analysis forms an excellent tool for an extensive</w:t>
      </w:r>
      <w:r w:rsidRPr="00836D6E">
        <w:rPr>
          <w:rFonts w:ascii="Calibri" w:hAnsi="Calibri"/>
        </w:rPr>
        <w:t xml:space="preserve"> </w:t>
      </w:r>
      <w:r w:rsidR="001E6F93" w:rsidRPr="00836D6E">
        <w:rPr>
          <w:rFonts w:ascii="Calibri" w:hAnsi="Calibri"/>
        </w:rPr>
        <w:t>investigation process for the management of complaints.</w:t>
      </w:r>
    </w:p>
    <w:p w:rsidR="00BD1EDF" w:rsidRPr="00D405C4" w:rsidRDefault="00BD1EDF" w:rsidP="00F8198A">
      <w:pPr>
        <w:spacing w:after="0"/>
        <w:jc w:val="both"/>
      </w:pPr>
      <w:r w:rsidRPr="00D405C4">
        <w:rPr>
          <w:sz w:val="23"/>
          <w:szCs w:val="23"/>
          <w:lang w:eastAsia="en-GB"/>
        </w:rPr>
        <w:t>.</w:t>
      </w:r>
    </w:p>
    <w:p w:rsidR="001E6F93" w:rsidRPr="00D405C4" w:rsidRDefault="00345449" w:rsidP="00F8198A">
      <w:pPr>
        <w:spacing w:after="0"/>
        <w:jc w:val="both"/>
      </w:pPr>
      <w:r w:rsidRPr="00D405C4">
        <w:rPr>
          <w:noProof/>
          <w:lang w:eastAsia="en-GB"/>
        </w:rPr>
        <w:drawing>
          <wp:inline distT="0" distB="0" distL="0" distR="0">
            <wp:extent cx="5892800" cy="15938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2800" cy="1593850"/>
                    </a:xfrm>
                    <a:prstGeom prst="rect">
                      <a:avLst/>
                    </a:prstGeom>
                    <a:noFill/>
                    <a:ln>
                      <a:noFill/>
                    </a:ln>
                  </pic:spPr>
                </pic:pic>
              </a:graphicData>
            </a:graphic>
          </wp:inline>
        </w:drawing>
      </w:r>
    </w:p>
    <w:p w:rsidR="00F8198A" w:rsidRDefault="00F8198A" w:rsidP="002328E6">
      <w:pPr>
        <w:pStyle w:val="Heading2"/>
        <w:numPr>
          <w:ilvl w:val="0"/>
          <w:numId w:val="0"/>
        </w:numPr>
        <w:ind w:left="792"/>
      </w:pPr>
      <w:bookmarkStart w:id="152" w:name="_Toc97560766"/>
    </w:p>
    <w:p w:rsidR="00960BED" w:rsidRDefault="00960BED" w:rsidP="00B60EC6">
      <w:pPr>
        <w:pStyle w:val="Heading2"/>
      </w:pPr>
      <w:bookmarkStart w:id="153" w:name="_Toc44676565"/>
      <w:r w:rsidRPr="00D405C4">
        <w:t>Formal Complaints</w:t>
      </w:r>
      <w:bookmarkEnd w:id="152"/>
      <w:bookmarkEnd w:id="153"/>
    </w:p>
    <w:p w:rsidR="00F8198A" w:rsidRPr="00F8198A" w:rsidRDefault="00F8198A" w:rsidP="00F8198A">
      <w:pPr>
        <w:spacing w:after="0"/>
        <w:jc w:val="both"/>
      </w:pPr>
    </w:p>
    <w:p w:rsidR="00960BED" w:rsidRPr="00836D6E" w:rsidRDefault="00960BED" w:rsidP="00F8198A">
      <w:pPr>
        <w:spacing w:after="0"/>
        <w:jc w:val="both"/>
        <w:rPr>
          <w:rFonts w:ascii="Calibri" w:hAnsi="Calibri"/>
        </w:rPr>
      </w:pPr>
      <w:r w:rsidRPr="00836D6E">
        <w:rPr>
          <w:rFonts w:ascii="Calibri" w:hAnsi="Calibri"/>
        </w:rPr>
        <w:t xml:space="preserve">All </w:t>
      </w:r>
      <w:r w:rsidR="004A6B67" w:rsidRPr="00836D6E">
        <w:rPr>
          <w:rFonts w:ascii="Calibri" w:hAnsi="Calibri"/>
        </w:rPr>
        <w:t>written complaints</w:t>
      </w:r>
      <w:r w:rsidRPr="00836D6E">
        <w:rPr>
          <w:rFonts w:ascii="Calibri" w:hAnsi="Calibri"/>
        </w:rPr>
        <w:t xml:space="preserve"> directed</w:t>
      </w:r>
      <w:r w:rsidR="00F109FC" w:rsidRPr="00836D6E">
        <w:rPr>
          <w:rFonts w:ascii="Calibri" w:hAnsi="Calibri"/>
        </w:rPr>
        <w:t xml:space="preserve"> to the </w:t>
      </w:r>
      <w:r w:rsidR="004A6B67" w:rsidRPr="00836D6E">
        <w:rPr>
          <w:rFonts w:ascii="Calibri" w:hAnsi="Calibri"/>
        </w:rPr>
        <w:t xml:space="preserve">complaints </w:t>
      </w:r>
      <w:r w:rsidRPr="00836D6E">
        <w:rPr>
          <w:rFonts w:ascii="Calibri" w:hAnsi="Calibri"/>
        </w:rPr>
        <w:t>Officer</w:t>
      </w:r>
      <w:r w:rsidR="004A6B67" w:rsidRPr="00836D6E">
        <w:rPr>
          <w:rFonts w:ascii="Calibri" w:hAnsi="Calibri"/>
        </w:rPr>
        <w:t xml:space="preserve"> will</w:t>
      </w:r>
      <w:r w:rsidRPr="00836D6E">
        <w:rPr>
          <w:rFonts w:ascii="Calibri" w:hAnsi="Calibri"/>
        </w:rPr>
        <w:t xml:space="preserve"> be acknowledged by the Patient Liaison Staff within 3 working </w:t>
      </w:r>
      <w:r w:rsidR="00F109FC" w:rsidRPr="00836D6E">
        <w:rPr>
          <w:rFonts w:ascii="Calibri" w:hAnsi="Calibri"/>
        </w:rPr>
        <w:t xml:space="preserve">days of receipt. </w:t>
      </w:r>
      <w:r w:rsidR="00F8198A" w:rsidRPr="00836D6E">
        <w:rPr>
          <w:rFonts w:ascii="Calibri" w:hAnsi="Calibri"/>
        </w:rPr>
        <w:t>As</w:t>
      </w:r>
      <w:r w:rsidRPr="00836D6E">
        <w:rPr>
          <w:rFonts w:ascii="Calibri" w:hAnsi="Calibri"/>
        </w:rPr>
        <w:t xml:space="preserve"> detailed in the </w:t>
      </w:r>
      <w:r w:rsidR="004A6B67" w:rsidRPr="00836D6E">
        <w:rPr>
          <w:rFonts w:ascii="Calibri" w:hAnsi="Calibri"/>
        </w:rPr>
        <w:t xml:space="preserve">Health Board </w:t>
      </w:r>
      <w:r w:rsidRPr="00836D6E">
        <w:rPr>
          <w:rFonts w:ascii="Calibri" w:hAnsi="Calibri"/>
        </w:rPr>
        <w:t>Complaints Procedure. In cases involving the Procurator Fiscal, professional misconduct, serious breach of standing instructions, or serious inadequacy or absence of equipment, procedures shall include reporting to the Chief Executive.</w:t>
      </w:r>
    </w:p>
    <w:p w:rsidR="00960BED" w:rsidRPr="00836D6E" w:rsidRDefault="00F109FC" w:rsidP="00F8198A">
      <w:pPr>
        <w:spacing w:after="0"/>
        <w:jc w:val="both"/>
        <w:rPr>
          <w:rFonts w:ascii="Calibri" w:hAnsi="Calibri"/>
        </w:rPr>
      </w:pPr>
      <w:r w:rsidRPr="00836D6E">
        <w:rPr>
          <w:rFonts w:ascii="Calibri" w:hAnsi="Calibri"/>
        </w:rPr>
        <w:t>C</w:t>
      </w:r>
      <w:r w:rsidR="00F8198A" w:rsidRPr="00836D6E">
        <w:rPr>
          <w:rFonts w:ascii="Calibri" w:hAnsi="Calibri"/>
        </w:rPr>
        <w:t>omplaints</w:t>
      </w:r>
      <w:r w:rsidR="00F067AD" w:rsidRPr="00836D6E">
        <w:rPr>
          <w:rFonts w:ascii="Calibri" w:hAnsi="Calibri"/>
        </w:rPr>
        <w:t xml:space="preserve"> that can</w:t>
      </w:r>
      <w:r w:rsidR="00960BED" w:rsidRPr="00836D6E">
        <w:rPr>
          <w:rFonts w:ascii="Calibri" w:hAnsi="Calibri"/>
        </w:rPr>
        <w:t>not be satisfactorily resolved to mutual a</w:t>
      </w:r>
      <w:r w:rsidRPr="00836D6E">
        <w:rPr>
          <w:rFonts w:ascii="Calibri" w:hAnsi="Calibri"/>
        </w:rPr>
        <w:t xml:space="preserve">greement at Departmental level </w:t>
      </w:r>
      <w:r w:rsidR="00960BED" w:rsidRPr="00836D6E">
        <w:rPr>
          <w:rFonts w:ascii="Calibri" w:hAnsi="Calibri"/>
        </w:rPr>
        <w:t>shall be forwarded</w:t>
      </w:r>
      <w:r w:rsidRPr="00836D6E">
        <w:rPr>
          <w:rFonts w:ascii="Calibri" w:hAnsi="Calibri"/>
        </w:rPr>
        <w:t xml:space="preserve"> to the Patient Liaison Manager/</w:t>
      </w:r>
      <w:r w:rsidR="00960BED" w:rsidRPr="00836D6E">
        <w:rPr>
          <w:rFonts w:ascii="Calibri" w:hAnsi="Calibri"/>
        </w:rPr>
        <w:t>Officer.</w:t>
      </w:r>
    </w:p>
    <w:p w:rsidR="00F109FC" w:rsidRPr="00D405C4" w:rsidRDefault="00F109FC" w:rsidP="00F8198A">
      <w:pPr>
        <w:spacing w:after="0"/>
        <w:jc w:val="both"/>
      </w:pPr>
    </w:p>
    <w:p w:rsidR="00960BED" w:rsidRDefault="00F174B5" w:rsidP="00B60EC6">
      <w:pPr>
        <w:pStyle w:val="Heading2"/>
      </w:pPr>
      <w:bookmarkStart w:id="154" w:name="_Toc97560767"/>
      <w:bookmarkStart w:id="155" w:name="_Toc44676566"/>
      <w:r w:rsidRPr="00D405C4">
        <w:t>Review of Complaints</w:t>
      </w:r>
      <w:bookmarkEnd w:id="154"/>
      <w:bookmarkEnd w:id="155"/>
    </w:p>
    <w:p w:rsidR="00F8198A" w:rsidRPr="00F8198A" w:rsidRDefault="00F8198A" w:rsidP="00F8198A">
      <w:pPr>
        <w:spacing w:after="0"/>
        <w:jc w:val="both"/>
      </w:pPr>
    </w:p>
    <w:bookmarkEnd w:id="106"/>
    <w:bookmarkEnd w:id="107"/>
    <w:bookmarkEnd w:id="108"/>
    <w:bookmarkEnd w:id="109"/>
    <w:bookmarkEnd w:id="110"/>
    <w:bookmarkEnd w:id="111"/>
    <w:bookmarkEnd w:id="112"/>
    <w:bookmarkEnd w:id="113"/>
    <w:bookmarkEnd w:id="128"/>
    <w:p w:rsidR="00297F67" w:rsidRPr="00836D6E" w:rsidRDefault="00F174B5" w:rsidP="00F8198A">
      <w:pPr>
        <w:numPr>
          <w:ilvl w:val="0"/>
          <w:numId w:val="22"/>
        </w:numPr>
        <w:spacing w:after="0"/>
        <w:jc w:val="both"/>
        <w:rPr>
          <w:rFonts w:ascii="Calibri" w:hAnsi="Calibri"/>
        </w:rPr>
      </w:pPr>
      <w:r w:rsidRPr="00836D6E">
        <w:rPr>
          <w:rFonts w:ascii="Calibri" w:hAnsi="Calibri"/>
        </w:rPr>
        <w:lastRenderedPageBreak/>
        <w:t xml:space="preserve">All complaints received by the Department of Haematology, North Glasgow </w:t>
      </w:r>
      <w:r w:rsidR="002850E6" w:rsidRPr="00836D6E">
        <w:rPr>
          <w:rFonts w:ascii="Calibri" w:hAnsi="Calibri"/>
        </w:rPr>
        <w:t>Sector</w:t>
      </w:r>
      <w:r w:rsidR="00F8198A" w:rsidRPr="00836D6E">
        <w:rPr>
          <w:rFonts w:ascii="Calibri" w:hAnsi="Calibri"/>
        </w:rPr>
        <w:t xml:space="preserve">, shall be collated, </w:t>
      </w:r>
      <w:r w:rsidR="00297F67" w:rsidRPr="00836D6E">
        <w:rPr>
          <w:rFonts w:ascii="Calibri" w:hAnsi="Calibri"/>
        </w:rPr>
        <w:t>and</w:t>
      </w:r>
      <w:r w:rsidR="00F8198A" w:rsidRPr="00836D6E">
        <w:rPr>
          <w:rFonts w:ascii="Calibri" w:hAnsi="Calibri"/>
        </w:rPr>
        <w:t xml:space="preserve"> reviewed at the quality meetings or incident meetings as appropriate.</w:t>
      </w:r>
    </w:p>
    <w:p w:rsidR="00297F67" w:rsidRPr="00836D6E" w:rsidRDefault="00297F67" w:rsidP="00F8198A">
      <w:pPr>
        <w:numPr>
          <w:ilvl w:val="0"/>
          <w:numId w:val="22"/>
        </w:numPr>
        <w:spacing w:after="0"/>
        <w:jc w:val="both"/>
        <w:rPr>
          <w:rFonts w:ascii="Calibri" w:hAnsi="Calibri"/>
        </w:rPr>
      </w:pPr>
      <w:r w:rsidRPr="00836D6E">
        <w:rPr>
          <w:rFonts w:ascii="Calibri" w:hAnsi="Calibri"/>
        </w:rPr>
        <w:t>Receipt of complaint</w:t>
      </w:r>
      <w:r w:rsidR="00F067AD" w:rsidRPr="00836D6E">
        <w:rPr>
          <w:rFonts w:ascii="Calibri" w:hAnsi="Calibri"/>
        </w:rPr>
        <w:t xml:space="preserve">s, </w:t>
      </w:r>
      <w:r w:rsidR="00C64B82" w:rsidRPr="00836D6E">
        <w:rPr>
          <w:rFonts w:ascii="Calibri" w:hAnsi="Calibri"/>
        </w:rPr>
        <w:t>will form agenda items</w:t>
      </w:r>
      <w:r w:rsidRPr="00836D6E">
        <w:rPr>
          <w:rFonts w:ascii="Calibri" w:hAnsi="Calibri"/>
        </w:rPr>
        <w:t xml:space="preserve"> for</w:t>
      </w:r>
      <w:r w:rsidR="00F067AD" w:rsidRPr="00836D6E">
        <w:rPr>
          <w:rFonts w:ascii="Calibri" w:hAnsi="Calibri"/>
        </w:rPr>
        <w:t>,</w:t>
      </w:r>
      <w:r w:rsidRPr="00836D6E">
        <w:rPr>
          <w:rFonts w:ascii="Calibri" w:hAnsi="Calibri"/>
        </w:rPr>
        <w:t xml:space="preserve"> General Staff Meetings</w:t>
      </w:r>
      <w:r w:rsidR="00F067AD" w:rsidRPr="00836D6E">
        <w:rPr>
          <w:rFonts w:ascii="Calibri" w:hAnsi="Calibri"/>
        </w:rPr>
        <w:t xml:space="preserve"> and Quality meetings</w:t>
      </w:r>
      <w:r w:rsidRPr="00836D6E">
        <w:rPr>
          <w:rFonts w:ascii="Calibri" w:hAnsi="Calibri"/>
        </w:rPr>
        <w:t xml:space="preserve">. </w:t>
      </w:r>
      <w:r w:rsidR="00F8198A" w:rsidRPr="00836D6E">
        <w:rPr>
          <w:rFonts w:ascii="Calibri" w:hAnsi="Calibri"/>
        </w:rPr>
        <w:t>Any</w:t>
      </w:r>
      <w:r w:rsidRPr="00836D6E">
        <w:rPr>
          <w:rFonts w:ascii="Calibri" w:hAnsi="Calibri"/>
        </w:rPr>
        <w:t xml:space="preserve"> </w:t>
      </w:r>
      <w:r w:rsidR="00F067AD" w:rsidRPr="00836D6E">
        <w:rPr>
          <w:rFonts w:ascii="Calibri" w:hAnsi="Calibri"/>
        </w:rPr>
        <w:t xml:space="preserve">changes to existing working practices </w:t>
      </w:r>
      <w:r w:rsidR="00C64B82" w:rsidRPr="00836D6E">
        <w:rPr>
          <w:rFonts w:ascii="Calibri" w:hAnsi="Calibri"/>
        </w:rPr>
        <w:t>will</w:t>
      </w:r>
      <w:r w:rsidR="00F067AD" w:rsidRPr="00836D6E">
        <w:rPr>
          <w:rFonts w:ascii="Calibri" w:hAnsi="Calibri"/>
        </w:rPr>
        <w:t xml:space="preserve"> be communicated to Departmental staff.</w:t>
      </w:r>
    </w:p>
    <w:p w:rsidR="00297F67" w:rsidRPr="00836D6E" w:rsidRDefault="00C64B82" w:rsidP="00F8198A">
      <w:pPr>
        <w:numPr>
          <w:ilvl w:val="0"/>
          <w:numId w:val="22"/>
        </w:numPr>
        <w:spacing w:after="0"/>
        <w:jc w:val="both"/>
        <w:rPr>
          <w:rFonts w:ascii="Calibri" w:hAnsi="Calibri"/>
        </w:rPr>
      </w:pPr>
      <w:r w:rsidRPr="00836D6E">
        <w:rPr>
          <w:rFonts w:ascii="Calibri" w:hAnsi="Calibri"/>
        </w:rPr>
        <w:t>C</w:t>
      </w:r>
      <w:r w:rsidR="00154C45" w:rsidRPr="00836D6E">
        <w:rPr>
          <w:rFonts w:ascii="Calibri" w:hAnsi="Calibri"/>
        </w:rPr>
        <w:t xml:space="preserve">onclusions </w:t>
      </w:r>
      <w:r w:rsidR="00F067AD" w:rsidRPr="00836D6E">
        <w:rPr>
          <w:rFonts w:ascii="Calibri" w:hAnsi="Calibri"/>
        </w:rPr>
        <w:t xml:space="preserve">and </w:t>
      </w:r>
      <w:r w:rsidR="00F8198A" w:rsidRPr="00836D6E">
        <w:rPr>
          <w:rFonts w:ascii="Calibri" w:hAnsi="Calibri"/>
        </w:rPr>
        <w:t>trends of complaints</w:t>
      </w:r>
      <w:r w:rsidR="00154C45" w:rsidRPr="00836D6E">
        <w:rPr>
          <w:rFonts w:ascii="Calibri" w:hAnsi="Calibri"/>
        </w:rPr>
        <w:t xml:space="preserve"> shall form a standing agenda item of the Annual Management Review.</w:t>
      </w:r>
    </w:p>
    <w:p w:rsidR="00F067AD" w:rsidRPr="00D405C4" w:rsidRDefault="00F067AD" w:rsidP="00F8198A">
      <w:pPr>
        <w:spacing w:after="0"/>
        <w:jc w:val="both"/>
      </w:pPr>
    </w:p>
    <w:p w:rsidR="00F067AD" w:rsidRDefault="00D00F5F" w:rsidP="00B60EC6">
      <w:pPr>
        <w:pStyle w:val="Heading2"/>
      </w:pPr>
      <w:bookmarkStart w:id="156" w:name="_Toc44676567"/>
      <w:r w:rsidRPr="00D405C4">
        <w:t>Reporting via DATIX</w:t>
      </w:r>
      <w:bookmarkEnd w:id="156"/>
      <w:r w:rsidRPr="00D405C4">
        <w:t xml:space="preserve"> </w:t>
      </w:r>
    </w:p>
    <w:p w:rsidR="00F8198A" w:rsidRPr="00F8198A" w:rsidRDefault="00F8198A" w:rsidP="00F8198A">
      <w:pPr>
        <w:spacing w:after="0"/>
        <w:jc w:val="both"/>
      </w:pPr>
    </w:p>
    <w:p w:rsidR="00297F67" w:rsidRPr="00836D6E" w:rsidRDefault="00D00F5F" w:rsidP="00F8198A">
      <w:pPr>
        <w:spacing w:after="0"/>
        <w:jc w:val="both"/>
        <w:rPr>
          <w:rFonts w:ascii="Calibri" w:hAnsi="Calibri"/>
        </w:rPr>
      </w:pPr>
      <w:r w:rsidRPr="00836D6E">
        <w:rPr>
          <w:rFonts w:ascii="Calibri" w:hAnsi="Calibri"/>
        </w:rPr>
        <w:t xml:space="preserve">For complaints </w:t>
      </w:r>
      <w:r w:rsidR="00C64B82" w:rsidRPr="00836D6E">
        <w:rPr>
          <w:rFonts w:ascii="Calibri" w:hAnsi="Calibri"/>
        </w:rPr>
        <w:t>that directly relate</w:t>
      </w:r>
      <w:r w:rsidRPr="00836D6E">
        <w:rPr>
          <w:rFonts w:ascii="Calibri" w:hAnsi="Calibri"/>
        </w:rPr>
        <w:t xml:space="preserve"> t</w:t>
      </w:r>
      <w:r w:rsidR="00F067AD" w:rsidRPr="00836D6E">
        <w:rPr>
          <w:rFonts w:ascii="Calibri" w:hAnsi="Calibri"/>
        </w:rPr>
        <w:t>o the clinical care of patients</w:t>
      </w:r>
      <w:r w:rsidRPr="00836D6E">
        <w:rPr>
          <w:rFonts w:ascii="Calibri" w:hAnsi="Calibri"/>
        </w:rPr>
        <w:t xml:space="preserve"> staff </w:t>
      </w:r>
      <w:r w:rsidR="00F067AD" w:rsidRPr="00836D6E">
        <w:rPr>
          <w:rFonts w:ascii="Calibri" w:hAnsi="Calibri"/>
        </w:rPr>
        <w:t>must</w:t>
      </w:r>
      <w:r w:rsidRPr="00836D6E">
        <w:rPr>
          <w:rFonts w:ascii="Calibri" w:hAnsi="Calibri"/>
        </w:rPr>
        <w:t xml:space="preserve"> </w:t>
      </w:r>
      <w:r w:rsidR="00C64B82" w:rsidRPr="00836D6E">
        <w:rPr>
          <w:rFonts w:ascii="Calibri" w:hAnsi="Calibri"/>
        </w:rPr>
        <w:t xml:space="preserve">be </w:t>
      </w:r>
      <w:r w:rsidRPr="00836D6E">
        <w:rPr>
          <w:rFonts w:ascii="Calibri" w:hAnsi="Calibri"/>
        </w:rPr>
        <w:t>raise</w:t>
      </w:r>
      <w:r w:rsidR="00C64B82" w:rsidRPr="00836D6E">
        <w:rPr>
          <w:rFonts w:ascii="Calibri" w:hAnsi="Calibri"/>
        </w:rPr>
        <w:t>d</w:t>
      </w:r>
      <w:r w:rsidRPr="00836D6E">
        <w:rPr>
          <w:rFonts w:ascii="Calibri" w:hAnsi="Calibri"/>
        </w:rPr>
        <w:t xml:space="preserve"> </w:t>
      </w:r>
      <w:r w:rsidR="00F067AD" w:rsidRPr="00836D6E">
        <w:rPr>
          <w:rFonts w:ascii="Calibri" w:hAnsi="Calibri"/>
        </w:rPr>
        <w:t xml:space="preserve">an incident on </w:t>
      </w:r>
      <w:r w:rsidRPr="00836D6E">
        <w:rPr>
          <w:rFonts w:ascii="Calibri" w:hAnsi="Calibri"/>
        </w:rPr>
        <w:t xml:space="preserve">DATIX </w:t>
      </w:r>
      <w:r w:rsidR="00C64B82" w:rsidRPr="00836D6E">
        <w:rPr>
          <w:rFonts w:ascii="Calibri" w:hAnsi="Calibri"/>
        </w:rPr>
        <w:t>should they be considered severe enough to warrant a 4/5 grading then the Health Board’s SCI investigation process must be followed</w:t>
      </w:r>
      <w:r w:rsidRPr="00836D6E">
        <w:rPr>
          <w:rFonts w:ascii="Calibri" w:hAnsi="Calibri"/>
        </w:rPr>
        <w:t xml:space="preserve">. </w:t>
      </w:r>
    </w:p>
    <w:p w:rsidR="00C64B82" w:rsidRPr="00836D6E" w:rsidRDefault="00C64B82" w:rsidP="00F8198A">
      <w:pPr>
        <w:spacing w:after="0"/>
        <w:jc w:val="both"/>
        <w:rPr>
          <w:rFonts w:ascii="Calibri" w:hAnsi="Calibri"/>
        </w:rPr>
      </w:pPr>
    </w:p>
    <w:p w:rsidR="00C64B82" w:rsidRDefault="00AB13E8" w:rsidP="00C64B82">
      <w:pPr>
        <w:pStyle w:val="Heading1"/>
      </w:pPr>
      <w:bookmarkStart w:id="157" w:name="_Toc44676568"/>
      <w:r>
        <w:t>FeedBack</w:t>
      </w:r>
      <w:bookmarkEnd w:id="157"/>
    </w:p>
    <w:p w:rsidR="00AB13E8" w:rsidRDefault="00AB13E8" w:rsidP="00AB13E8">
      <w:pPr>
        <w:jc w:val="both"/>
      </w:pPr>
    </w:p>
    <w:p w:rsidR="00AB13E8" w:rsidRPr="00836D6E" w:rsidRDefault="00AB13E8" w:rsidP="00AB13E8">
      <w:pPr>
        <w:spacing w:after="0"/>
        <w:jc w:val="both"/>
        <w:rPr>
          <w:rFonts w:ascii="Calibri" w:hAnsi="Calibri"/>
        </w:rPr>
      </w:pPr>
      <w:r w:rsidRPr="00836D6E">
        <w:rPr>
          <w:rFonts w:ascii="Calibri" w:hAnsi="Calibri"/>
        </w:rPr>
        <w:t xml:space="preserve">All forms of feedback, positive and negative, are gratefully received and </w:t>
      </w:r>
      <w:r w:rsidR="00F00453" w:rsidRPr="00836D6E">
        <w:rPr>
          <w:rFonts w:ascii="Calibri" w:hAnsi="Calibri"/>
        </w:rPr>
        <w:t>are</w:t>
      </w:r>
      <w:r w:rsidRPr="00836D6E">
        <w:rPr>
          <w:rFonts w:ascii="Calibri" w:hAnsi="Calibri"/>
        </w:rPr>
        <w:t xml:space="preserve"> used to continuously improve our services. The Patient Rights (Scotland) Act 2011 introduced a right for people to give feedback or comments to, or raise concerns. Feedback, comments and concerns are not complaints. They are handled in line with the Patient Rights (Scotland) Act 2011, and the associated Regulations and Directions. </w:t>
      </w:r>
    </w:p>
    <w:p w:rsidR="00F00453" w:rsidRPr="00836D6E" w:rsidRDefault="00F00453" w:rsidP="00AB13E8">
      <w:pPr>
        <w:spacing w:after="0"/>
        <w:jc w:val="both"/>
        <w:rPr>
          <w:rFonts w:ascii="Calibri" w:hAnsi="Calibri"/>
        </w:rPr>
      </w:pPr>
    </w:p>
    <w:p w:rsidR="00F00453" w:rsidRDefault="00F00453" w:rsidP="00F00453">
      <w:pPr>
        <w:pStyle w:val="Heading2"/>
      </w:pPr>
      <w:bookmarkStart w:id="158" w:name="_Toc44676569"/>
      <w:r>
        <w:t>Patients and Public</w:t>
      </w:r>
      <w:bookmarkEnd w:id="158"/>
    </w:p>
    <w:p w:rsidR="00F00453" w:rsidRPr="00836D6E" w:rsidRDefault="00F00453" w:rsidP="00AB13E8">
      <w:pPr>
        <w:spacing w:after="0"/>
        <w:jc w:val="both"/>
        <w:rPr>
          <w:rFonts w:ascii="Calibri" w:hAnsi="Calibri"/>
        </w:rPr>
      </w:pPr>
    </w:p>
    <w:p w:rsidR="00F00453" w:rsidRPr="00836D6E" w:rsidRDefault="00AB13E8" w:rsidP="00AB13E8">
      <w:pPr>
        <w:spacing w:after="0"/>
        <w:jc w:val="both"/>
        <w:rPr>
          <w:rFonts w:ascii="Calibri" w:hAnsi="Calibri"/>
        </w:rPr>
      </w:pPr>
      <w:r w:rsidRPr="00836D6E">
        <w:rPr>
          <w:rFonts w:ascii="Calibri" w:hAnsi="Calibri"/>
        </w:rPr>
        <w:t>Feedback, comments or concerns may be given to any member of staff in any form, verbal, written or email. Th</w:t>
      </w:r>
      <w:r w:rsidR="00F00453" w:rsidRPr="00836D6E">
        <w:rPr>
          <w:rFonts w:ascii="Calibri" w:hAnsi="Calibri"/>
        </w:rPr>
        <w:t>ese</w:t>
      </w:r>
      <w:r w:rsidRPr="00836D6E">
        <w:rPr>
          <w:rFonts w:ascii="Calibri" w:hAnsi="Calibri"/>
        </w:rPr>
        <w:t xml:space="preserve"> are then communicated to the Technical Services Manager, Sector Laboratory Manger, Quality Manager and Section Leads. These are discussed at the </w:t>
      </w:r>
      <w:r w:rsidRPr="00AB13E8">
        <w:rPr>
          <w:rFonts w:ascii="Calibri" w:hAnsi="Calibri"/>
        </w:rPr>
        <w:t xml:space="preserve">Quality Meeting </w:t>
      </w:r>
      <w:r w:rsidRPr="00836D6E">
        <w:rPr>
          <w:rFonts w:ascii="Calibri" w:hAnsi="Calibri"/>
        </w:rPr>
        <w:t xml:space="preserve">and </w:t>
      </w:r>
      <w:r w:rsidR="00F00453" w:rsidRPr="00836D6E">
        <w:rPr>
          <w:rFonts w:ascii="Calibri" w:hAnsi="Calibri"/>
        </w:rPr>
        <w:t>any resulting actions agreed on and minuted.</w:t>
      </w:r>
    </w:p>
    <w:p w:rsidR="00AB13E8" w:rsidRPr="00836D6E" w:rsidRDefault="00F00453" w:rsidP="00AB13E8">
      <w:pPr>
        <w:spacing w:after="0"/>
        <w:jc w:val="both"/>
        <w:rPr>
          <w:rFonts w:ascii="Calibri" w:hAnsi="Calibri"/>
        </w:rPr>
      </w:pPr>
      <w:r w:rsidRPr="00836D6E">
        <w:rPr>
          <w:rFonts w:ascii="Calibri" w:hAnsi="Calibri"/>
        </w:rPr>
        <w:t xml:space="preserve">Feedback is </w:t>
      </w:r>
      <w:r w:rsidR="00AB13E8" w:rsidRPr="00836D6E">
        <w:rPr>
          <w:rFonts w:ascii="Calibri" w:hAnsi="Calibri"/>
        </w:rPr>
        <w:t>brought to the staff</w:t>
      </w:r>
      <w:r w:rsidRPr="00836D6E">
        <w:rPr>
          <w:rFonts w:ascii="Calibri" w:hAnsi="Calibri"/>
        </w:rPr>
        <w:t>’</w:t>
      </w:r>
      <w:r w:rsidR="00AB13E8" w:rsidRPr="00836D6E">
        <w:rPr>
          <w:rFonts w:ascii="Calibri" w:hAnsi="Calibri"/>
        </w:rPr>
        <w:t xml:space="preserve">s attention at the </w:t>
      </w:r>
      <w:r w:rsidRPr="00836D6E">
        <w:rPr>
          <w:rFonts w:ascii="Calibri" w:hAnsi="Calibri"/>
        </w:rPr>
        <w:t>General Staff Meeting and is minuted. All meeting minutes are available on Q-Pulse for staff to read.</w:t>
      </w:r>
    </w:p>
    <w:p w:rsidR="00F00453" w:rsidRDefault="00F00453" w:rsidP="00F00453">
      <w:pPr>
        <w:spacing w:after="0"/>
        <w:jc w:val="both"/>
        <w:rPr>
          <w:rFonts w:ascii="Calibri" w:hAnsi="Calibri"/>
        </w:rPr>
      </w:pPr>
      <w:r w:rsidRPr="00F00453">
        <w:rPr>
          <w:rFonts w:ascii="Calibri" w:hAnsi="Calibri"/>
        </w:rPr>
        <w:t>Contact details for senior members of staff can be found in the User Handbook available on the North Glasgow Haematology page of the NHSGGC website.</w:t>
      </w:r>
    </w:p>
    <w:p w:rsidR="008C7D64" w:rsidRPr="00F00453" w:rsidRDefault="008C7D64" w:rsidP="00F00453">
      <w:pPr>
        <w:spacing w:after="0"/>
        <w:jc w:val="both"/>
        <w:rPr>
          <w:rFonts w:ascii="Calibri" w:hAnsi="Calibri"/>
        </w:rPr>
      </w:pPr>
      <w:r>
        <w:rPr>
          <w:rFonts w:ascii="Calibri" w:hAnsi="Calibri"/>
        </w:rPr>
        <w:t xml:space="preserve">We will acknowledge any feedback, comments </w:t>
      </w:r>
      <w:r w:rsidRPr="00F00453">
        <w:rPr>
          <w:rFonts w:ascii="Calibri" w:hAnsi="Calibri"/>
        </w:rPr>
        <w:t>or concerns</w:t>
      </w:r>
      <w:r>
        <w:rPr>
          <w:rFonts w:ascii="Calibri" w:hAnsi="Calibri"/>
        </w:rPr>
        <w:t>.</w:t>
      </w:r>
    </w:p>
    <w:p w:rsidR="00F00453" w:rsidRPr="00836D6E" w:rsidRDefault="00F00453" w:rsidP="00AB13E8">
      <w:pPr>
        <w:spacing w:after="0"/>
        <w:jc w:val="both"/>
        <w:rPr>
          <w:rFonts w:ascii="Calibri" w:hAnsi="Calibri"/>
        </w:rPr>
      </w:pPr>
    </w:p>
    <w:p w:rsidR="00F00453" w:rsidRDefault="00F00453" w:rsidP="00F00453">
      <w:pPr>
        <w:pStyle w:val="Heading2"/>
      </w:pPr>
      <w:bookmarkStart w:id="159" w:name="_Toc44676570"/>
      <w:r>
        <w:t>Staff</w:t>
      </w:r>
      <w:bookmarkEnd w:id="159"/>
    </w:p>
    <w:p w:rsidR="00F00453" w:rsidRPr="00836D6E" w:rsidRDefault="00F00453" w:rsidP="00AB13E8">
      <w:pPr>
        <w:spacing w:after="0"/>
        <w:jc w:val="both"/>
        <w:rPr>
          <w:rFonts w:ascii="Calibri" w:hAnsi="Calibri"/>
        </w:rPr>
      </w:pPr>
    </w:p>
    <w:p w:rsidR="00F00453" w:rsidRDefault="00F00453" w:rsidP="00AB13E8">
      <w:pPr>
        <w:spacing w:after="0"/>
        <w:jc w:val="both"/>
        <w:rPr>
          <w:rFonts w:ascii="Calibri" w:hAnsi="Calibri"/>
        </w:rPr>
      </w:pPr>
      <w:r w:rsidRPr="00836D6E">
        <w:rPr>
          <w:rFonts w:ascii="Calibri" w:hAnsi="Calibri"/>
        </w:rPr>
        <w:t xml:space="preserve">Members of staff of NHSGGC may also give </w:t>
      </w:r>
      <w:r>
        <w:rPr>
          <w:rFonts w:ascii="Calibri" w:hAnsi="Calibri"/>
        </w:rPr>
        <w:t xml:space="preserve">feedback, comments </w:t>
      </w:r>
      <w:r w:rsidRPr="00F00453">
        <w:rPr>
          <w:rFonts w:ascii="Calibri" w:hAnsi="Calibri"/>
        </w:rPr>
        <w:t>or raise concerns</w:t>
      </w:r>
      <w:r>
        <w:rPr>
          <w:rFonts w:ascii="Calibri" w:hAnsi="Calibri"/>
        </w:rPr>
        <w:t xml:space="preserve"> </w:t>
      </w:r>
      <w:r w:rsidRPr="00F00453">
        <w:rPr>
          <w:rFonts w:ascii="Calibri" w:hAnsi="Calibri"/>
        </w:rPr>
        <w:t>in any form</w:t>
      </w:r>
      <w:r>
        <w:rPr>
          <w:rFonts w:ascii="Calibri" w:hAnsi="Calibri"/>
        </w:rPr>
        <w:t xml:space="preserve"> and are welcomed.</w:t>
      </w:r>
    </w:p>
    <w:p w:rsidR="00F00453" w:rsidRDefault="00F00453" w:rsidP="00F00453">
      <w:pPr>
        <w:spacing w:after="0"/>
        <w:jc w:val="both"/>
        <w:rPr>
          <w:rFonts w:ascii="Calibri" w:hAnsi="Calibri"/>
        </w:rPr>
      </w:pPr>
      <w:r w:rsidRPr="00F00453">
        <w:rPr>
          <w:rFonts w:ascii="Calibri" w:hAnsi="Calibri"/>
        </w:rPr>
        <w:t>Feedback may also be obtained from within the Health board via attendance at Multidiscipline Meetings</w:t>
      </w:r>
      <w:r>
        <w:rPr>
          <w:rFonts w:ascii="Calibri" w:hAnsi="Calibri"/>
        </w:rPr>
        <w:t>/Huddles</w:t>
      </w:r>
      <w:r w:rsidRPr="00F00453">
        <w:rPr>
          <w:rFonts w:ascii="Calibri" w:hAnsi="Calibri"/>
        </w:rPr>
        <w:t>.</w:t>
      </w:r>
    </w:p>
    <w:p w:rsidR="00F00453" w:rsidRPr="00F00453" w:rsidRDefault="00F00453" w:rsidP="00F00453">
      <w:pPr>
        <w:spacing w:after="0"/>
        <w:jc w:val="both"/>
        <w:rPr>
          <w:rFonts w:ascii="Calibri" w:hAnsi="Calibri"/>
        </w:rPr>
      </w:pPr>
      <w:r w:rsidRPr="00F00453">
        <w:rPr>
          <w:rFonts w:ascii="Calibri" w:hAnsi="Calibri"/>
        </w:rPr>
        <w:t xml:space="preserve">These are discussed at the </w:t>
      </w:r>
      <w:r w:rsidRPr="00AB13E8">
        <w:rPr>
          <w:rFonts w:ascii="Calibri" w:hAnsi="Calibri"/>
        </w:rPr>
        <w:t xml:space="preserve">Quality Meeting </w:t>
      </w:r>
      <w:r w:rsidRPr="00F00453">
        <w:rPr>
          <w:rFonts w:ascii="Calibri" w:hAnsi="Calibri"/>
        </w:rPr>
        <w:t>and any resulting actions agreed on and minuted.</w:t>
      </w:r>
    </w:p>
    <w:p w:rsidR="00F00453" w:rsidRPr="00F00453" w:rsidRDefault="00F00453" w:rsidP="00F00453">
      <w:pPr>
        <w:spacing w:after="0"/>
        <w:jc w:val="both"/>
        <w:rPr>
          <w:rFonts w:ascii="Calibri" w:hAnsi="Calibri"/>
        </w:rPr>
      </w:pPr>
      <w:r w:rsidRPr="00F00453">
        <w:rPr>
          <w:rFonts w:ascii="Calibri" w:hAnsi="Calibri"/>
        </w:rPr>
        <w:t>Feedback is brought to the staff’s attention at the General Staff Meeting and is minuted. All meeting minutes are available on Q-Pulse for staff to read.</w:t>
      </w:r>
    </w:p>
    <w:p w:rsidR="00F00453" w:rsidRPr="00F00453" w:rsidRDefault="00F00453" w:rsidP="00F00453">
      <w:pPr>
        <w:spacing w:after="0"/>
        <w:jc w:val="both"/>
        <w:rPr>
          <w:rFonts w:ascii="Calibri" w:hAnsi="Calibri"/>
        </w:rPr>
      </w:pPr>
    </w:p>
    <w:p w:rsidR="00F00453" w:rsidRDefault="00F00453" w:rsidP="00F00453">
      <w:pPr>
        <w:spacing w:after="0"/>
        <w:jc w:val="both"/>
        <w:rPr>
          <w:rFonts w:ascii="Calibri" w:hAnsi="Calibri"/>
        </w:rPr>
      </w:pPr>
      <w:r w:rsidRPr="00F00453">
        <w:rPr>
          <w:rFonts w:ascii="Calibri" w:hAnsi="Calibri"/>
        </w:rPr>
        <w:lastRenderedPageBreak/>
        <w:t>Contact details for senior members of staff can be found in the User Handbook available on the North Glasgow Haematology page of the NHSGGC website.</w:t>
      </w:r>
    </w:p>
    <w:p w:rsidR="008C7D64" w:rsidRPr="00F00453" w:rsidRDefault="008C7D64" w:rsidP="008C7D64">
      <w:pPr>
        <w:spacing w:after="0"/>
        <w:jc w:val="both"/>
        <w:rPr>
          <w:rFonts w:ascii="Calibri" w:hAnsi="Calibri"/>
        </w:rPr>
      </w:pPr>
      <w:r>
        <w:rPr>
          <w:rFonts w:ascii="Calibri" w:hAnsi="Calibri"/>
        </w:rPr>
        <w:t xml:space="preserve">We will acknowledge any feedback, comments </w:t>
      </w:r>
      <w:r w:rsidRPr="00F00453">
        <w:rPr>
          <w:rFonts w:ascii="Calibri" w:hAnsi="Calibri"/>
        </w:rPr>
        <w:t>or concerns</w:t>
      </w:r>
      <w:r>
        <w:rPr>
          <w:rFonts w:ascii="Calibri" w:hAnsi="Calibri"/>
        </w:rPr>
        <w:t>.</w:t>
      </w:r>
    </w:p>
    <w:p w:rsidR="00F00453" w:rsidRPr="00836D6E" w:rsidRDefault="00F00453" w:rsidP="008C7D64">
      <w:pPr>
        <w:spacing w:after="0"/>
        <w:jc w:val="both"/>
        <w:rPr>
          <w:rFonts w:ascii="Calibri" w:hAnsi="Calibri"/>
        </w:rPr>
      </w:pPr>
    </w:p>
    <w:p w:rsidR="00F00453" w:rsidRDefault="00F00453" w:rsidP="008C7D64">
      <w:pPr>
        <w:pStyle w:val="Heading1"/>
      </w:pPr>
      <w:bookmarkStart w:id="160" w:name="_Toc44676571"/>
      <w:r>
        <w:t>Staff Suggestions</w:t>
      </w:r>
      <w:bookmarkEnd w:id="160"/>
    </w:p>
    <w:p w:rsidR="00F00453" w:rsidRDefault="00F00453" w:rsidP="008C7D64">
      <w:pPr>
        <w:spacing w:after="0"/>
      </w:pPr>
    </w:p>
    <w:p w:rsidR="00F00453" w:rsidRPr="00836D6E" w:rsidRDefault="008C7D64" w:rsidP="008C7D64">
      <w:pPr>
        <w:spacing w:after="0"/>
        <w:jc w:val="both"/>
        <w:rPr>
          <w:rFonts w:ascii="Calibri" w:hAnsi="Calibri"/>
        </w:rPr>
      </w:pPr>
      <w:r w:rsidRPr="00836D6E">
        <w:rPr>
          <w:rFonts w:ascii="Calibri" w:hAnsi="Calibri"/>
        </w:rPr>
        <w:t xml:space="preserve">Staff </w:t>
      </w:r>
      <w:r w:rsidR="00F00453" w:rsidRPr="00836D6E">
        <w:rPr>
          <w:rFonts w:ascii="Calibri" w:hAnsi="Calibri"/>
        </w:rPr>
        <w:t>are encouraged to suggest improvements</w:t>
      </w:r>
      <w:r w:rsidRPr="008C7D64">
        <w:rPr>
          <w:rFonts w:ascii="Calibri" w:hAnsi="Calibri"/>
        </w:rPr>
        <w:t xml:space="preserve"> </w:t>
      </w:r>
      <w:r>
        <w:rPr>
          <w:rFonts w:ascii="Calibri" w:hAnsi="Calibri"/>
        </w:rPr>
        <w:t xml:space="preserve">comment </w:t>
      </w:r>
      <w:r w:rsidRPr="00F00453">
        <w:rPr>
          <w:rFonts w:ascii="Calibri" w:hAnsi="Calibri"/>
        </w:rPr>
        <w:t xml:space="preserve">or </w:t>
      </w:r>
      <w:r>
        <w:rPr>
          <w:rFonts w:ascii="Calibri" w:hAnsi="Calibri"/>
        </w:rPr>
        <w:t xml:space="preserve">raise </w:t>
      </w:r>
      <w:r w:rsidRPr="00F00453">
        <w:rPr>
          <w:rFonts w:ascii="Calibri" w:hAnsi="Calibri"/>
        </w:rPr>
        <w:t>concerns</w:t>
      </w:r>
      <w:r w:rsidR="00F00453" w:rsidRPr="00836D6E">
        <w:rPr>
          <w:rFonts w:ascii="Calibri" w:hAnsi="Calibri"/>
        </w:rPr>
        <w:t xml:space="preserve"> </w:t>
      </w:r>
      <w:r w:rsidRPr="00836D6E">
        <w:rPr>
          <w:rFonts w:ascii="Calibri" w:hAnsi="Calibri"/>
        </w:rPr>
        <w:t>on</w:t>
      </w:r>
      <w:r w:rsidR="00F00453" w:rsidRPr="00836D6E">
        <w:rPr>
          <w:rFonts w:ascii="Calibri" w:hAnsi="Calibri"/>
        </w:rPr>
        <w:t xml:space="preserve"> processes, documentation and the environment</w:t>
      </w:r>
      <w:r w:rsidRPr="00836D6E">
        <w:rPr>
          <w:rFonts w:ascii="Calibri" w:hAnsi="Calibri"/>
        </w:rPr>
        <w:t>. Suggestions may be done in several ways.</w:t>
      </w:r>
    </w:p>
    <w:p w:rsidR="005F636C" w:rsidRPr="00F00453" w:rsidRDefault="005F636C" w:rsidP="005F636C">
      <w:pPr>
        <w:spacing w:after="0"/>
        <w:jc w:val="both"/>
        <w:rPr>
          <w:rFonts w:ascii="Calibri" w:hAnsi="Calibri"/>
        </w:rPr>
      </w:pPr>
      <w:r w:rsidRPr="00F00453">
        <w:rPr>
          <w:rFonts w:ascii="Calibri" w:hAnsi="Calibri"/>
        </w:rPr>
        <w:t xml:space="preserve">These are discussed at the </w:t>
      </w:r>
      <w:r>
        <w:rPr>
          <w:rFonts w:ascii="Calibri" w:hAnsi="Calibri"/>
        </w:rPr>
        <w:t>appropriate meeting</w:t>
      </w:r>
      <w:r w:rsidRPr="00AB13E8">
        <w:rPr>
          <w:rFonts w:ascii="Calibri" w:hAnsi="Calibri"/>
        </w:rPr>
        <w:t xml:space="preserve"> </w:t>
      </w:r>
      <w:r w:rsidRPr="00F00453">
        <w:rPr>
          <w:rFonts w:ascii="Calibri" w:hAnsi="Calibri"/>
        </w:rPr>
        <w:t>and any resulting actions agreed on and minuted.</w:t>
      </w:r>
    </w:p>
    <w:p w:rsidR="005F636C" w:rsidRPr="00F00453" w:rsidRDefault="005F636C" w:rsidP="005F636C">
      <w:pPr>
        <w:spacing w:after="0"/>
        <w:jc w:val="both"/>
        <w:rPr>
          <w:rFonts w:ascii="Calibri" w:hAnsi="Calibri"/>
        </w:rPr>
      </w:pPr>
      <w:r w:rsidRPr="00F00453">
        <w:rPr>
          <w:rFonts w:ascii="Calibri" w:hAnsi="Calibri"/>
        </w:rPr>
        <w:t>Feedback is brought to the staff’s attention at the General Staff Meeting and is minuted. All meeting minutes are available on Q-Pulse for staff to read.</w:t>
      </w:r>
    </w:p>
    <w:p w:rsidR="008C7D64" w:rsidRPr="00836D6E" w:rsidRDefault="008C7D64" w:rsidP="008C7D64">
      <w:pPr>
        <w:spacing w:after="0"/>
        <w:rPr>
          <w:rFonts w:ascii="Calibri" w:hAnsi="Calibri"/>
        </w:rPr>
      </w:pPr>
    </w:p>
    <w:p w:rsidR="008C7D64" w:rsidRDefault="008C7D64" w:rsidP="008C7D64">
      <w:pPr>
        <w:pStyle w:val="Heading2"/>
      </w:pPr>
      <w:bookmarkStart w:id="161" w:name="_Toc44676572"/>
      <w:r>
        <w:t>Written</w:t>
      </w:r>
      <w:bookmarkEnd w:id="161"/>
    </w:p>
    <w:p w:rsidR="008C7D64" w:rsidRDefault="008C7D64" w:rsidP="008C7D64">
      <w:pPr>
        <w:spacing w:after="0"/>
      </w:pPr>
    </w:p>
    <w:p w:rsidR="008C7D64" w:rsidRPr="00836D6E" w:rsidRDefault="008C7D64" w:rsidP="008C7D64">
      <w:pPr>
        <w:spacing w:after="0"/>
        <w:rPr>
          <w:rFonts w:ascii="Calibri" w:hAnsi="Calibri"/>
        </w:rPr>
      </w:pPr>
      <w:r w:rsidRPr="00836D6E">
        <w:rPr>
          <w:rFonts w:ascii="Calibri" w:hAnsi="Calibri"/>
        </w:rPr>
        <w:t>Written suggestions may be placed in the box in the Technical Services Managers office.</w:t>
      </w:r>
    </w:p>
    <w:p w:rsidR="008C7D64" w:rsidRPr="00836D6E" w:rsidRDefault="008C7D64" w:rsidP="008C7D64">
      <w:pPr>
        <w:spacing w:after="0"/>
        <w:rPr>
          <w:rFonts w:ascii="Calibri" w:hAnsi="Calibri"/>
        </w:rPr>
      </w:pPr>
    </w:p>
    <w:p w:rsidR="008C7D64" w:rsidRDefault="008C7D64" w:rsidP="008C7D64">
      <w:pPr>
        <w:pStyle w:val="Heading2"/>
      </w:pPr>
      <w:bookmarkStart w:id="162" w:name="_Toc44676573"/>
      <w:r>
        <w:t>Q-Pulse</w:t>
      </w:r>
      <w:bookmarkEnd w:id="162"/>
    </w:p>
    <w:p w:rsidR="008C7D64" w:rsidRDefault="008C7D64" w:rsidP="008C7D64">
      <w:pPr>
        <w:spacing w:after="0"/>
      </w:pPr>
    </w:p>
    <w:p w:rsidR="008C7D64" w:rsidRPr="00836D6E" w:rsidRDefault="008C7D64" w:rsidP="008C7D64">
      <w:pPr>
        <w:spacing w:after="0"/>
        <w:rPr>
          <w:rFonts w:ascii="Calibri" w:hAnsi="Calibri"/>
        </w:rPr>
      </w:pPr>
      <w:r w:rsidRPr="00836D6E">
        <w:rPr>
          <w:rFonts w:ascii="Calibri" w:hAnsi="Calibri"/>
        </w:rPr>
        <w:t>Staff may raise a suggestion via the Launch Pad or the Non Conformance Module in Q-Pulse. Details of the process can be found in LAP-ALL-ALL-023 Q-Pulse</w:t>
      </w:r>
      <w:r w:rsidR="005F636C" w:rsidRPr="00836D6E">
        <w:rPr>
          <w:rFonts w:ascii="Calibri" w:hAnsi="Calibri"/>
        </w:rPr>
        <w:t>. It is important that when these are raised in Q-Pulse the source is set as Improvement Idea.</w:t>
      </w:r>
    </w:p>
    <w:p w:rsidR="005F636C" w:rsidRPr="00836D6E" w:rsidRDefault="005F636C" w:rsidP="008C7D64">
      <w:pPr>
        <w:spacing w:after="0"/>
        <w:rPr>
          <w:rFonts w:ascii="Calibri" w:hAnsi="Calibri"/>
        </w:rPr>
      </w:pPr>
      <w:r w:rsidRPr="00836D6E">
        <w:rPr>
          <w:rFonts w:ascii="Calibri" w:hAnsi="Calibri"/>
        </w:rPr>
        <w:t>Staff may also suggest improvements to documents by raising a change request against the document in the document module of Q-Pulse.</w:t>
      </w:r>
    </w:p>
    <w:p w:rsidR="005F636C" w:rsidRPr="00836D6E" w:rsidRDefault="005F636C" w:rsidP="008C7D64">
      <w:pPr>
        <w:spacing w:after="0"/>
        <w:rPr>
          <w:rFonts w:ascii="Calibri" w:hAnsi="Calibri"/>
        </w:rPr>
      </w:pPr>
    </w:p>
    <w:sectPr w:rsidR="005F636C" w:rsidRPr="00836D6E" w:rsidSect="00F812BC">
      <w:headerReference w:type="default" r:id="rId10"/>
      <w:footerReference w:type="default" r:id="rId11"/>
      <w:pgSz w:w="12240" w:h="15840" w:code="1"/>
      <w:pgMar w:top="1440" w:right="1152" w:bottom="1440" w:left="1800" w:header="706" w:footer="434" w:gutter="0"/>
      <w:paperSrc w:first="2" w:other="2"/>
      <w:cols w:space="720"/>
      <w:docGrid w:linePitch="2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D6E" w:rsidRDefault="00836D6E">
      <w:r>
        <w:separator/>
      </w:r>
    </w:p>
  </w:endnote>
  <w:endnote w:type="continuationSeparator" w:id="0">
    <w:p w:rsidR="00836D6E" w:rsidRDefault="0083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sans">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98A" w:rsidRDefault="00F8198A" w:rsidP="00D405C4">
    <w:pPr>
      <w:pStyle w:val="Footer"/>
      <w:pBdr>
        <w:top w:val="single" w:sz="4" w:space="1" w:color="auto"/>
        <w:left w:val="single" w:sz="4" w:space="4" w:color="auto"/>
        <w:bottom w:val="single" w:sz="4" w:space="1" w:color="auto"/>
        <w:right w:val="single" w:sz="4" w:space="4" w:color="auto"/>
      </w:pBdr>
    </w:pPr>
    <w:r>
      <w:rPr>
        <w:b/>
        <w:bCs/>
        <w:color w:val="FF0000"/>
        <w:sz w:val="24"/>
        <w:szCs w:val="24"/>
      </w:rPr>
      <w:t>Management Policy</w:t>
    </w:r>
    <w:r>
      <w:rPr>
        <w:b/>
        <w:bCs/>
      </w:rPr>
      <w:t xml:space="preserve">: </w:t>
    </w:r>
    <w:r w:rsidRPr="00154D25">
      <w:rPr>
        <w:bCs/>
      </w:rPr>
      <w:t>This hard copy was printed on</w:t>
    </w:r>
    <w:r w:rsidRPr="00D4747F">
      <w:rPr>
        <w:b/>
        <w:bCs/>
      </w:rPr>
      <w:t xml:space="preserve"> </w:t>
    </w:r>
    <w:r w:rsidRPr="00D4747F">
      <w:rPr>
        <w:b/>
        <w:bCs/>
      </w:rPr>
      <w:fldChar w:fldCharType="begin"/>
    </w:r>
    <w:r w:rsidRPr="00D4747F">
      <w:rPr>
        <w:b/>
        <w:bCs/>
      </w:rPr>
      <w:instrText xml:space="preserve"> DATE  \@ "dd/MM/yyyy HH:mm" \l  \* MERGEFORMAT </w:instrText>
    </w:r>
    <w:r w:rsidRPr="00D4747F">
      <w:rPr>
        <w:b/>
        <w:bCs/>
      </w:rPr>
      <w:fldChar w:fldCharType="separate"/>
    </w:r>
    <w:r w:rsidR="00345449">
      <w:rPr>
        <w:b/>
        <w:bCs/>
        <w:noProof/>
      </w:rPr>
      <w:t>14/09/2022 15:53</w:t>
    </w:r>
    <w:r w:rsidRPr="00D4747F">
      <w:rPr>
        <w:b/>
        <w:bCs/>
      </w:rPr>
      <w:fldChar w:fldCharType="end"/>
    </w:r>
    <w:r w:rsidRPr="00D405C4">
      <w:rPr>
        <w:b/>
        <w:bCs/>
        <w:sz w:val="21"/>
        <w:szCs w:val="21"/>
      </w:rPr>
      <w:t xml:space="preserve"> </w:t>
    </w:r>
    <w:r>
      <w:rPr>
        <w:b/>
        <w:bCs/>
        <w:sz w:val="21"/>
        <w:szCs w:val="21"/>
      </w:rPr>
      <w:t>electronic</w:t>
    </w:r>
    <w:r w:rsidRPr="00D4747F">
      <w:rPr>
        <w:b/>
        <w:bCs/>
        <w:sz w:val="21"/>
        <w:szCs w:val="21"/>
      </w:rPr>
      <w:t xml:space="preserve"> </w:t>
    </w:r>
    <w:r>
      <w:rPr>
        <w:bCs/>
        <w:sz w:val="21"/>
        <w:szCs w:val="21"/>
      </w:rPr>
      <w:t>versions of this d</w:t>
    </w:r>
    <w:r w:rsidRPr="00154D25">
      <w:rPr>
        <w:bCs/>
        <w:sz w:val="21"/>
        <w:szCs w:val="21"/>
      </w:rPr>
      <w:t>ocument are</w:t>
    </w:r>
    <w:r w:rsidRPr="00D4747F">
      <w:rPr>
        <w:b/>
        <w:bCs/>
        <w:sz w:val="21"/>
        <w:szCs w:val="21"/>
      </w:rPr>
      <w:t xml:space="preserve"> “CONTROLLED”</w:t>
    </w:r>
    <w:r w:rsidRPr="00154D25">
      <w:rPr>
        <w:bCs/>
        <w:sz w:val="21"/>
        <w:szCs w:val="21"/>
      </w:rPr>
      <w:t>, all printed versions expire at midnight on the date of printing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D6E" w:rsidRDefault="00836D6E">
      <w:r>
        <w:separator/>
      </w:r>
    </w:p>
  </w:footnote>
  <w:footnote w:type="continuationSeparator" w:id="0">
    <w:p w:rsidR="00836D6E" w:rsidRDefault="00836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1485"/>
      <w:gridCol w:w="5280"/>
      <w:gridCol w:w="2475"/>
    </w:tblGrid>
    <w:tr w:rsidR="00F8198A">
      <w:tblPrEx>
        <w:tblCellMar>
          <w:top w:w="0" w:type="dxa"/>
          <w:bottom w:w="0" w:type="dxa"/>
        </w:tblCellMar>
      </w:tblPrEx>
      <w:trPr>
        <w:cantSplit/>
      </w:trPr>
      <w:tc>
        <w:tcPr>
          <w:tcW w:w="1485" w:type="dxa"/>
          <w:vMerge w:val="restart"/>
          <w:tcBorders>
            <w:top w:val="single" w:sz="4" w:space="0" w:color="auto"/>
            <w:left w:val="single" w:sz="4" w:space="0" w:color="auto"/>
            <w:bottom w:val="single" w:sz="4" w:space="0" w:color="auto"/>
            <w:right w:val="single" w:sz="4" w:space="0" w:color="auto"/>
          </w:tcBorders>
          <w:shd w:val="pct5" w:color="auto" w:fill="FFFFFF"/>
        </w:tcPr>
        <w:p w:rsidR="00F8198A" w:rsidRDefault="00345449" w:rsidP="00195B47">
          <w:pPr>
            <w:pStyle w:val="Header"/>
            <w:spacing w:before="40" w:after="40"/>
            <w:jc w:val="center"/>
            <w:rPr>
              <w:rFonts w:ascii="Book Antiqua" w:hAnsi="Book Antiqua"/>
              <w:b/>
              <w:bCs/>
              <w:color w:val="FF0000"/>
            </w:rPr>
          </w:pPr>
          <w:r w:rsidRPr="00593C28">
            <w:rPr>
              <w:rFonts w:ascii="Book Antiqua" w:hAnsi="Book Antiqua"/>
              <w:b/>
              <w:bCs/>
              <w:noProof/>
              <w:color w:val="FF0000"/>
              <w:lang w:eastAsia="en-GB"/>
            </w:rPr>
            <w:drawing>
              <wp:inline distT="0" distB="0" distL="0" distR="0">
                <wp:extent cx="774700" cy="717550"/>
                <wp:effectExtent l="0" t="0" r="6350" b="6350"/>
                <wp:docPr id="1" name="Picture 1" descr="logo_NHSGGC_white_on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HSGGC_white_on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717550"/>
                        </a:xfrm>
                        <a:prstGeom prst="rect">
                          <a:avLst/>
                        </a:prstGeom>
                        <a:noFill/>
                        <a:ln>
                          <a:noFill/>
                        </a:ln>
                      </pic:spPr>
                    </pic:pic>
                  </a:graphicData>
                </a:graphic>
              </wp:inline>
            </w:drawing>
          </w:r>
        </w:p>
      </w:tc>
      <w:tc>
        <w:tcPr>
          <w:tcW w:w="5280" w:type="dxa"/>
          <w:vMerge w:val="restart"/>
          <w:tcBorders>
            <w:top w:val="single" w:sz="4" w:space="0" w:color="auto"/>
            <w:left w:val="single" w:sz="4" w:space="0" w:color="auto"/>
            <w:bottom w:val="single" w:sz="4" w:space="0" w:color="auto"/>
            <w:right w:val="single" w:sz="4" w:space="0" w:color="auto"/>
          </w:tcBorders>
          <w:shd w:val="pct5" w:color="auto" w:fill="FFFFFF"/>
        </w:tcPr>
        <w:p w:rsidR="00F8198A" w:rsidRPr="00026748" w:rsidRDefault="00F8198A" w:rsidP="00026748">
          <w:pPr>
            <w:pStyle w:val="Header"/>
            <w:spacing w:before="120" w:after="40"/>
            <w:jc w:val="center"/>
            <w:rPr>
              <w:b/>
              <w:bCs/>
              <w:color w:val="FF0000"/>
              <w:sz w:val="24"/>
              <w:szCs w:val="24"/>
            </w:rPr>
          </w:pPr>
          <w:r w:rsidRPr="00026748">
            <w:rPr>
              <w:b/>
              <w:bCs/>
              <w:color w:val="FF0000"/>
            </w:rPr>
            <w:t>NHS GG&amp;C Diagnostics Division</w:t>
          </w:r>
        </w:p>
        <w:p w:rsidR="00F8198A" w:rsidRPr="00026748" w:rsidRDefault="00F8198A" w:rsidP="00026748">
          <w:pPr>
            <w:pStyle w:val="Header"/>
            <w:spacing w:before="40" w:after="40"/>
            <w:jc w:val="center"/>
            <w:rPr>
              <w:b/>
              <w:bCs/>
              <w:color w:val="FF0000"/>
            </w:rPr>
          </w:pPr>
          <w:r w:rsidRPr="00026748">
            <w:rPr>
              <w:b/>
              <w:bCs/>
              <w:color w:val="FF0000"/>
            </w:rPr>
            <w:t>North Glasgow Sector, Department of Haematology</w:t>
          </w:r>
        </w:p>
        <w:p w:rsidR="00F8198A" w:rsidRPr="00026748" w:rsidRDefault="008C7D64" w:rsidP="00195B47">
          <w:pPr>
            <w:pStyle w:val="Header"/>
            <w:spacing w:before="40" w:after="40"/>
            <w:jc w:val="center"/>
            <w:rPr>
              <w:b/>
              <w:bCs/>
              <w:sz w:val="20"/>
              <w:szCs w:val="20"/>
            </w:rPr>
          </w:pPr>
          <w:r>
            <w:rPr>
              <w:b/>
              <w:bCs/>
              <w:sz w:val="20"/>
              <w:szCs w:val="20"/>
            </w:rPr>
            <w:t xml:space="preserve">Feedback and </w:t>
          </w:r>
          <w:r w:rsidR="00156C54" w:rsidRPr="00026748">
            <w:rPr>
              <w:b/>
              <w:bCs/>
              <w:sz w:val="20"/>
              <w:szCs w:val="20"/>
            </w:rPr>
            <w:t>Complaints</w:t>
          </w:r>
          <w:r w:rsidR="00156C54">
            <w:rPr>
              <w:b/>
              <w:bCs/>
              <w:sz w:val="20"/>
              <w:szCs w:val="20"/>
            </w:rPr>
            <w:t xml:space="preserve"> Policy</w:t>
          </w:r>
        </w:p>
      </w:tc>
      <w:tc>
        <w:tcPr>
          <w:tcW w:w="2475" w:type="dxa"/>
          <w:tcBorders>
            <w:top w:val="single" w:sz="4" w:space="0" w:color="auto"/>
            <w:left w:val="single" w:sz="4" w:space="0" w:color="auto"/>
            <w:bottom w:val="single" w:sz="4" w:space="0" w:color="auto"/>
            <w:right w:val="single" w:sz="4" w:space="0" w:color="auto"/>
          </w:tcBorders>
          <w:shd w:val="pct5" w:color="auto" w:fill="FFFFFF"/>
        </w:tcPr>
        <w:p w:rsidR="00F8198A" w:rsidRPr="00026748" w:rsidRDefault="00F8198A" w:rsidP="00195B47">
          <w:pPr>
            <w:pStyle w:val="Header"/>
            <w:spacing w:before="120" w:after="40"/>
            <w:rPr>
              <w:b/>
              <w:bCs/>
            </w:rPr>
          </w:pPr>
          <w:r w:rsidRPr="00026748">
            <w:rPr>
              <w:b/>
              <w:bCs/>
            </w:rPr>
            <w:t>MAP-ALL-ALL-008</w:t>
          </w:r>
        </w:p>
      </w:tc>
    </w:tr>
    <w:tr w:rsidR="00F8198A">
      <w:tblPrEx>
        <w:tblCellMar>
          <w:top w:w="0" w:type="dxa"/>
          <w:bottom w:w="0" w:type="dxa"/>
        </w:tblCellMar>
      </w:tblPrEx>
      <w:trPr>
        <w:cantSplit/>
      </w:trPr>
      <w:tc>
        <w:tcPr>
          <w:tcW w:w="1485" w:type="dxa"/>
          <w:vMerge/>
          <w:tcBorders>
            <w:top w:val="nil"/>
            <w:left w:val="single" w:sz="4" w:space="0" w:color="auto"/>
            <w:bottom w:val="single" w:sz="4" w:space="0" w:color="auto"/>
            <w:right w:val="single" w:sz="4" w:space="0" w:color="auto"/>
          </w:tcBorders>
          <w:shd w:val="pct5" w:color="auto" w:fill="FFFFFF"/>
        </w:tcPr>
        <w:p w:rsidR="00F8198A" w:rsidRDefault="00F8198A" w:rsidP="00195B47">
          <w:pPr>
            <w:pStyle w:val="Header"/>
            <w:spacing w:before="40" w:after="40"/>
            <w:jc w:val="center"/>
            <w:rPr>
              <w:rFonts w:ascii="Book Antiqua" w:hAnsi="Book Antiqua"/>
              <w:b/>
              <w:bCs/>
              <w:color w:val="FF0000"/>
            </w:rPr>
          </w:pPr>
        </w:p>
      </w:tc>
      <w:tc>
        <w:tcPr>
          <w:tcW w:w="5280" w:type="dxa"/>
          <w:vMerge/>
          <w:tcBorders>
            <w:top w:val="nil"/>
            <w:left w:val="single" w:sz="4" w:space="0" w:color="auto"/>
            <w:bottom w:val="single" w:sz="4" w:space="0" w:color="auto"/>
            <w:right w:val="single" w:sz="4" w:space="0" w:color="auto"/>
          </w:tcBorders>
          <w:shd w:val="pct5" w:color="auto" w:fill="FFFFFF"/>
        </w:tcPr>
        <w:p w:rsidR="00F8198A" w:rsidRPr="00026748" w:rsidRDefault="00F8198A" w:rsidP="00195B47">
          <w:pPr>
            <w:pStyle w:val="Header"/>
            <w:spacing w:before="40" w:after="40"/>
            <w:jc w:val="center"/>
            <w:rPr>
              <w:b/>
              <w:bCs/>
              <w:color w:val="FF0000"/>
            </w:rPr>
          </w:pPr>
        </w:p>
      </w:tc>
      <w:tc>
        <w:tcPr>
          <w:tcW w:w="2475" w:type="dxa"/>
          <w:tcBorders>
            <w:top w:val="single" w:sz="4" w:space="0" w:color="auto"/>
            <w:left w:val="single" w:sz="4" w:space="0" w:color="auto"/>
            <w:bottom w:val="single" w:sz="4" w:space="0" w:color="auto"/>
            <w:right w:val="single" w:sz="4" w:space="0" w:color="auto"/>
          </w:tcBorders>
          <w:shd w:val="pct5" w:color="auto" w:fill="FFFFFF"/>
        </w:tcPr>
        <w:p w:rsidR="00F8198A" w:rsidRPr="00026748" w:rsidRDefault="00F8198A" w:rsidP="00F812BC">
          <w:pPr>
            <w:pStyle w:val="Header"/>
            <w:spacing w:before="40" w:after="40"/>
            <w:rPr>
              <w:b/>
              <w:bCs/>
            </w:rPr>
          </w:pPr>
          <w:r>
            <w:rPr>
              <w:b/>
              <w:bCs/>
            </w:rPr>
            <w:t xml:space="preserve">Revision No. </w:t>
          </w:r>
          <w:r w:rsidR="00F812BC">
            <w:rPr>
              <w:b/>
              <w:bCs/>
            </w:rPr>
            <w:t>8</w:t>
          </w:r>
        </w:p>
      </w:tc>
    </w:tr>
    <w:tr w:rsidR="00F8198A">
      <w:tblPrEx>
        <w:tblCellMar>
          <w:top w:w="0" w:type="dxa"/>
          <w:bottom w:w="0" w:type="dxa"/>
        </w:tblCellMar>
      </w:tblPrEx>
      <w:trPr>
        <w:cantSplit/>
      </w:trPr>
      <w:tc>
        <w:tcPr>
          <w:tcW w:w="1485" w:type="dxa"/>
          <w:vMerge/>
          <w:tcBorders>
            <w:top w:val="nil"/>
            <w:left w:val="single" w:sz="4" w:space="0" w:color="auto"/>
            <w:bottom w:val="single" w:sz="4" w:space="0" w:color="auto"/>
            <w:right w:val="single" w:sz="4" w:space="0" w:color="auto"/>
          </w:tcBorders>
          <w:shd w:val="pct5" w:color="auto" w:fill="FFFFFF"/>
        </w:tcPr>
        <w:p w:rsidR="00F8198A" w:rsidRDefault="00F8198A" w:rsidP="00195B47">
          <w:pPr>
            <w:pStyle w:val="Header"/>
            <w:spacing w:before="40" w:after="40"/>
            <w:rPr>
              <w:rFonts w:ascii="Book Antiqua" w:hAnsi="Book Antiqua"/>
              <w:b/>
              <w:bCs/>
              <w:color w:val="0000FF"/>
            </w:rPr>
          </w:pPr>
        </w:p>
      </w:tc>
      <w:tc>
        <w:tcPr>
          <w:tcW w:w="5280" w:type="dxa"/>
          <w:vMerge/>
          <w:tcBorders>
            <w:top w:val="nil"/>
            <w:left w:val="single" w:sz="4" w:space="0" w:color="auto"/>
            <w:bottom w:val="single" w:sz="4" w:space="0" w:color="auto"/>
            <w:right w:val="single" w:sz="4" w:space="0" w:color="auto"/>
          </w:tcBorders>
          <w:shd w:val="pct5" w:color="auto" w:fill="FFFFFF"/>
        </w:tcPr>
        <w:p w:rsidR="00F8198A" w:rsidRPr="00026748" w:rsidRDefault="00F8198A" w:rsidP="00195B47">
          <w:pPr>
            <w:pStyle w:val="Header"/>
            <w:spacing w:before="40" w:after="40"/>
            <w:rPr>
              <w:b/>
              <w:bCs/>
              <w:color w:val="0000FF"/>
            </w:rPr>
          </w:pPr>
        </w:p>
      </w:tc>
      <w:tc>
        <w:tcPr>
          <w:tcW w:w="2475" w:type="dxa"/>
          <w:tcBorders>
            <w:top w:val="single" w:sz="4" w:space="0" w:color="auto"/>
            <w:left w:val="single" w:sz="4" w:space="0" w:color="auto"/>
            <w:bottom w:val="single" w:sz="4" w:space="0" w:color="auto"/>
            <w:right w:val="single" w:sz="4" w:space="0" w:color="auto"/>
          </w:tcBorders>
          <w:shd w:val="pct5" w:color="auto" w:fill="FFFFFF"/>
        </w:tcPr>
        <w:p w:rsidR="00F8198A" w:rsidRPr="00026748" w:rsidRDefault="00F8198A" w:rsidP="00195B47">
          <w:pPr>
            <w:pStyle w:val="Header"/>
            <w:spacing w:before="40" w:after="40"/>
            <w:rPr>
              <w:b/>
              <w:bCs/>
            </w:rPr>
          </w:pPr>
          <w:r w:rsidRPr="00026748">
            <w:rPr>
              <w:b/>
              <w:bCs/>
              <w:snapToGrid w:val="0"/>
            </w:rPr>
            <w:t xml:space="preserve">Page </w:t>
          </w:r>
          <w:r w:rsidRPr="00026748">
            <w:rPr>
              <w:b/>
              <w:bCs/>
              <w:snapToGrid w:val="0"/>
            </w:rPr>
            <w:fldChar w:fldCharType="begin"/>
          </w:r>
          <w:r w:rsidRPr="00026748">
            <w:rPr>
              <w:b/>
              <w:bCs/>
              <w:snapToGrid w:val="0"/>
            </w:rPr>
            <w:instrText xml:space="preserve"> PAGE </w:instrText>
          </w:r>
          <w:r w:rsidRPr="00026748">
            <w:rPr>
              <w:b/>
              <w:bCs/>
              <w:snapToGrid w:val="0"/>
            </w:rPr>
            <w:fldChar w:fldCharType="separate"/>
          </w:r>
          <w:r w:rsidR="00345449">
            <w:rPr>
              <w:b/>
              <w:bCs/>
              <w:noProof/>
              <w:snapToGrid w:val="0"/>
            </w:rPr>
            <w:t>1</w:t>
          </w:r>
          <w:r w:rsidRPr="00026748">
            <w:rPr>
              <w:b/>
              <w:bCs/>
              <w:snapToGrid w:val="0"/>
            </w:rPr>
            <w:fldChar w:fldCharType="end"/>
          </w:r>
          <w:r w:rsidRPr="00026748">
            <w:rPr>
              <w:b/>
              <w:bCs/>
              <w:snapToGrid w:val="0"/>
            </w:rPr>
            <w:t xml:space="preserve"> of </w:t>
          </w:r>
          <w:r w:rsidRPr="00026748">
            <w:rPr>
              <w:b/>
              <w:bCs/>
              <w:snapToGrid w:val="0"/>
            </w:rPr>
            <w:fldChar w:fldCharType="begin"/>
          </w:r>
          <w:r w:rsidRPr="00026748">
            <w:rPr>
              <w:b/>
              <w:bCs/>
              <w:snapToGrid w:val="0"/>
            </w:rPr>
            <w:instrText xml:space="preserve"> NUMPAGES </w:instrText>
          </w:r>
          <w:r w:rsidRPr="00026748">
            <w:rPr>
              <w:b/>
              <w:bCs/>
              <w:snapToGrid w:val="0"/>
            </w:rPr>
            <w:fldChar w:fldCharType="separate"/>
          </w:r>
          <w:r w:rsidR="00345449">
            <w:rPr>
              <w:b/>
              <w:bCs/>
              <w:noProof/>
              <w:snapToGrid w:val="0"/>
            </w:rPr>
            <w:t>9</w:t>
          </w:r>
          <w:r w:rsidRPr="00026748">
            <w:rPr>
              <w:b/>
              <w:bCs/>
              <w:snapToGrid w:val="0"/>
            </w:rPr>
            <w:fldChar w:fldCharType="end"/>
          </w:r>
        </w:p>
      </w:tc>
    </w:tr>
  </w:tbl>
  <w:p w:rsidR="00F8198A" w:rsidRDefault="00F8198A">
    <w:pPr>
      <w:pStyle w:val="Header"/>
      <w:spacing w:before="40" w:after="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E226A9E"/>
    <w:lvl w:ilvl="0">
      <w:start w:val="1"/>
      <w:numFmt w:val="bullet"/>
      <w:lvlText w:val=""/>
      <w:lvlJc w:val="left"/>
      <w:pPr>
        <w:tabs>
          <w:tab w:val="num" w:pos="643"/>
        </w:tabs>
        <w:ind w:left="643" w:hanging="360"/>
      </w:pPr>
      <w:rPr>
        <w:rFonts w:ascii="Symbol" w:hAnsi="Symbol" w:cs="Times New Roman" w:hint="default"/>
      </w:rPr>
    </w:lvl>
  </w:abstractNum>
  <w:abstractNum w:abstractNumId="1" w15:restartNumberingAfterBreak="0">
    <w:nsid w:val="081E09F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4A1FB7"/>
    <w:multiLevelType w:val="multilevel"/>
    <w:tmpl w:val="B0FC300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3%2...%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F5725C8"/>
    <w:multiLevelType w:val="hybridMultilevel"/>
    <w:tmpl w:val="09CAE232"/>
    <w:lvl w:ilvl="0" w:tplc="1A044A4C">
      <w:start w:val="1"/>
      <w:numFmt w:val="upperRoman"/>
      <w:pStyle w:val="Heading9"/>
      <w:lvlText w:val="%1."/>
      <w:lvlJc w:val="right"/>
      <w:pPr>
        <w:tabs>
          <w:tab w:val="num" w:pos="540"/>
        </w:tabs>
        <w:ind w:left="540" w:hanging="18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11261728"/>
    <w:multiLevelType w:val="multilevel"/>
    <w:tmpl w:val="CF3844F6"/>
    <w:lvl w:ilvl="0">
      <w:numFmt w:val="decimal"/>
      <w:lvlText w:val="%1"/>
      <w:lvlJc w:val="left"/>
      <w:pPr>
        <w:tabs>
          <w:tab w:val="num" w:pos="432"/>
        </w:tabs>
        <w:ind w:left="432" w:hanging="432"/>
      </w:pPr>
    </w:lvl>
    <w:lvl w:ilv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3%2...%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38A43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B47AA7"/>
    <w:multiLevelType w:val="singleLevel"/>
    <w:tmpl w:val="602E5FCC"/>
    <w:lvl w:ilvl="0">
      <w:start w:val="1"/>
      <w:numFmt w:val="bullet"/>
      <w:pStyle w:val="Bullet"/>
      <w:lvlText w:val=""/>
      <w:legacy w:legacy="1" w:legacySpace="0" w:legacyIndent="283"/>
      <w:lvlJc w:val="left"/>
      <w:pPr>
        <w:ind w:left="283" w:hanging="283"/>
      </w:pPr>
      <w:rPr>
        <w:rFonts w:ascii="Symbol" w:hAnsi="Symbol" w:cs="Times New Roman" w:hint="default"/>
      </w:rPr>
    </w:lvl>
  </w:abstractNum>
  <w:abstractNum w:abstractNumId="7" w15:restartNumberingAfterBreak="0">
    <w:nsid w:val="170A1430"/>
    <w:multiLevelType w:val="hybridMultilevel"/>
    <w:tmpl w:val="3E2EC02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806E94"/>
    <w:multiLevelType w:val="singleLevel"/>
    <w:tmpl w:val="AFC823FA"/>
    <w:lvl w:ilvl="0">
      <w:start w:val="1"/>
      <w:numFmt w:val="bullet"/>
      <w:pStyle w:val="References"/>
      <w:lvlText w:val=""/>
      <w:lvlJc w:val="left"/>
      <w:pPr>
        <w:tabs>
          <w:tab w:val="num" w:pos="530"/>
        </w:tabs>
        <w:ind w:left="510" w:hanging="340"/>
      </w:pPr>
      <w:rPr>
        <w:rFonts w:ascii="Symbol" w:hAnsi="Symbol" w:cs="Times New Roman" w:hint="default"/>
        <w:sz w:val="22"/>
        <w:szCs w:val="22"/>
      </w:rPr>
    </w:lvl>
  </w:abstractNum>
  <w:abstractNum w:abstractNumId="9" w15:restartNumberingAfterBreak="0">
    <w:nsid w:val="1AA7306D"/>
    <w:multiLevelType w:val="hybridMultilevel"/>
    <w:tmpl w:val="23A0124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147B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9D70A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1E5825"/>
    <w:multiLevelType w:val="hybridMultilevel"/>
    <w:tmpl w:val="889EA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7E06B8"/>
    <w:multiLevelType w:val="hybridMultilevel"/>
    <w:tmpl w:val="E5360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DB1F02"/>
    <w:multiLevelType w:val="hybridMultilevel"/>
    <w:tmpl w:val="92042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B72DD8"/>
    <w:multiLevelType w:val="hybridMultilevel"/>
    <w:tmpl w:val="D9820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D862DC"/>
    <w:multiLevelType w:val="multilevel"/>
    <w:tmpl w:val="7140442E"/>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B9B78B6"/>
    <w:multiLevelType w:val="multilevel"/>
    <w:tmpl w:val="4434F6BA"/>
    <w:lvl w:ilvl="0">
      <w:start w:val="1"/>
      <w:numFmt w:val="decimal"/>
      <w:lvlText w:val="%1"/>
      <w:lvlJc w:val="left"/>
      <w:pPr>
        <w:tabs>
          <w:tab w:val="num" w:pos="408"/>
        </w:tabs>
        <w:ind w:left="408" w:hanging="408"/>
      </w:pPr>
      <w:rPr>
        <w:rFonts w:hint="default"/>
      </w:rPr>
    </w:lvl>
    <w:lvl w:ilvl="1">
      <w:start w:val="1"/>
      <w:numFmt w:val="decimal"/>
      <w:lvlText w:val="%1.%2"/>
      <w:lvlJc w:val="left"/>
      <w:pPr>
        <w:tabs>
          <w:tab w:val="num" w:pos="408"/>
        </w:tabs>
        <w:ind w:left="408" w:hanging="4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BBC60E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4E829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175E9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FC45F11"/>
    <w:multiLevelType w:val="hybridMultilevel"/>
    <w:tmpl w:val="A4B05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AA3E8C"/>
    <w:multiLevelType w:val="hybridMultilevel"/>
    <w:tmpl w:val="41CA4B2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6B94A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EB62D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8217D42"/>
    <w:multiLevelType w:val="hybridMultilevel"/>
    <w:tmpl w:val="28D6E4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4A01C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CC169A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E840B2F"/>
    <w:multiLevelType w:val="hybridMultilevel"/>
    <w:tmpl w:val="FF26E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AA6FD2"/>
    <w:multiLevelType w:val="hybridMultilevel"/>
    <w:tmpl w:val="51A0D2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DC7504"/>
    <w:multiLevelType w:val="hybridMultilevel"/>
    <w:tmpl w:val="CCD0D1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8"/>
  </w:num>
  <w:num w:numId="5">
    <w:abstractNumId w:val="6"/>
  </w:num>
  <w:num w:numId="6">
    <w:abstractNumId w:val="4"/>
  </w:num>
  <w:num w:numId="7">
    <w:abstractNumId w:val="17"/>
  </w:num>
  <w:num w:numId="8">
    <w:abstractNumId w:val="29"/>
  </w:num>
  <w:num w:numId="9">
    <w:abstractNumId w:val="30"/>
  </w:num>
  <w:num w:numId="10">
    <w:abstractNumId w:val="7"/>
  </w:num>
  <w:num w:numId="11">
    <w:abstractNumId w:val="25"/>
  </w:num>
  <w:num w:numId="12">
    <w:abstractNumId w:val="22"/>
  </w:num>
  <w:num w:numId="13">
    <w:abstractNumId w:val="13"/>
  </w:num>
  <w:num w:numId="14">
    <w:abstractNumId w:val="16"/>
  </w:num>
  <w:num w:numId="15">
    <w:abstractNumId w:val="23"/>
  </w:num>
  <w:num w:numId="16">
    <w:abstractNumId w:val="1"/>
  </w:num>
  <w:num w:numId="17">
    <w:abstractNumId w:val="27"/>
  </w:num>
  <w:num w:numId="18">
    <w:abstractNumId w:val="11"/>
  </w:num>
  <w:num w:numId="19">
    <w:abstractNumId w:val="28"/>
  </w:num>
  <w:num w:numId="20">
    <w:abstractNumId w:val="18"/>
  </w:num>
  <w:num w:numId="21">
    <w:abstractNumId w:val="15"/>
  </w:num>
  <w:num w:numId="22">
    <w:abstractNumId w:val="14"/>
  </w:num>
  <w:num w:numId="23">
    <w:abstractNumId w:val="21"/>
  </w:num>
  <w:num w:numId="24">
    <w:abstractNumId w:val="5"/>
  </w:num>
  <w:num w:numId="25">
    <w:abstractNumId w:val="20"/>
  </w:num>
  <w:num w:numId="26">
    <w:abstractNumId w:val="24"/>
  </w:num>
  <w:num w:numId="27">
    <w:abstractNumId w:val="10"/>
  </w:num>
  <w:num w:numId="28">
    <w:abstractNumId w:val="19"/>
  </w:num>
  <w:num w:numId="29">
    <w:abstractNumId w:val="26"/>
  </w:num>
  <w:num w:numId="30">
    <w:abstractNumId w:val="9"/>
  </w:num>
  <w:num w:numId="31">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65"/>
  <w:drawingGridVerticalSpacing w:val="112"/>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16C"/>
    <w:rsid w:val="00026748"/>
    <w:rsid w:val="00085560"/>
    <w:rsid w:val="00086DB6"/>
    <w:rsid w:val="000C6CA1"/>
    <w:rsid w:val="000E74CF"/>
    <w:rsid w:val="00126438"/>
    <w:rsid w:val="00154C45"/>
    <w:rsid w:val="00156C54"/>
    <w:rsid w:val="00160D20"/>
    <w:rsid w:val="00163224"/>
    <w:rsid w:val="001768F3"/>
    <w:rsid w:val="00195B47"/>
    <w:rsid w:val="001E6F93"/>
    <w:rsid w:val="00206BA1"/>
    <w:rsid w:val="00227E74"/>
    <w:rsid w:val="002328E6"/>
    <w:rsid w:val="00247358"/>
    <w:rsid w:val="00260C1D"/>
    <w:rsid w:val="00265462"/>
    <w:rsid w:val="002850E6"/>
    <w:rsid w:val="00297F67"/>
    <w:rsid w:val="002E3248"/>
    <w:rsid w:val="003165A6"/>
    <w:rsid w:val="00345449"/>
    <w:rsid w:val="003531C4"/>
    <w:rsid w:val="00400445"/>
    <w:rsid w:val="004119C3"/>
    <w:rsid w:val="00446422"/>
    <w:rsid w:val="00474997"/>
    <w:rsid w:val="00491B5C"/>
    <w:rsid w:val="004A6B67"/>
    <w:rsid w:val="004C1025"/>
    <w:rsid w:val="004D5340"/>
    <w:rsid w:val="004F2522"/>
    <w:rsid w:val="00504C5B"/>
    <w:rsid w:val="00515DD8"/>
    <w:rsid w:val="00537C25"/>
    <w:rsid w:val="0055464E"/>
    <w:rsid w:val="00554C10"/>
    <w:rsid w:val="00555234"/>
    <w:rsid w:val="00561DA0"/>
    <w:rsid w:val="00565B59"/>
    <w:rsid w:val="005A3F8E"/>
    <w:rsid w:val="005C0691"/>
    <w:rsid w:val="005C32B0"/>
    <w:rsid w:val="005D390B"/>
    <w:rsid w:val="005F636C"/>
    <w:rsid w:val="00601A7B"/>
    <w:rsid w:val="00683263"/>
    <w:rsid w:val="006A3D64"/>
    <w:rsid w:val="006E0844"/>
    <w:rsid w:val="0071788D"/>
    <w:rsid w:val="0072252A"/>
    <w:rsid w:val="00744651"/>
    <w:rsid w:val="007836A8"/>
    <w:rsid w:val="007917C2"/>
    <w:rsid w:val="007949E6"/>
    <w:rsid w:val="007D6F9E"/>
    <w:rsid w:val="007E1A8B"/>
    <w:rsid w:val="007F5C64"/>
    <w:rsid w:val="0081509A"/>
    <w:rsid w:val="00831356"/>
    <w:rsid w:val="00836D6E"/>
    <w:rsid w:val="00894E68"/>
    <w:rsid w:val="00895CD5"/>
    <w:rsid w:val="008B416C"/>
    <w:rsid w:val="008C7D64"/>
    <w:rsid w:val="009117DB"/>
    <w:rsid w:val="00931D2E"/>
    <w:rsid w:val="00936984"/>
    <w:rsid w:val="00960BED"/>
    <w:rsid w:val="009754B0"/>
    <w:rsid w:val="0097749E"/>
    <w:rsid w:val="009B70BE"/>
    <w:rsid w:val="009E3887"/>
    <w:rsid w:val="00A379B6"/>
    <w:rsid w:val="00A43DAB"/>
    <w:rsid w:val="00A74C81"/>
    <w:rsid w:val="00A95037"/>
    <w:rsid w:val="00AB13E8"/>
    <w:rsid w:val="00AC0620"/>
    <w:rsid w:val="00AC43A3"/>
    <w:rsid w:val="00AC7CAF"/>
    <w:rsid w:val="00AE2C04"/>
    <w:rsid w:val="00B60EC6"/>
    <w:rsid w:val="00B74E28"/>
    <w:rsid w:val="00B813FA"/>
    <w:rsid w:val="00B93FC2"/>
    <w:rsid w:val="00BA4A72"/>
    <w:rsid w:val="00BC71DC"/>
    <w:rsid w:val="00BD1EDF"/>
    <w:rsid w:val="00BE0A55"/>
    <w:rsid w:val="00BF0AA6"/>
    <w:rsid w:val="00C06195"/>
    <w:rsid w:val="00C40964"/>
    <w:rsid w:val="00C64B82"/>
    <w:rsid w:val="00C6711A"/>
    <w:rsid w:val="00C84C4C"/>
    <w:rsid w:val="00C9165D"/>
    <w:rsid w:val="00CA755D"/>
    <w:rsid w:val="00CB602C"/>
    <w:rsid w:val="00CC3E0F"/>
    <w:rsid w:val="00D00F5F"/>
    <w:rsid w:val="00D030C9"/>
    <w:rsid w:val="00D315C0"/>
    <w:rsid w:val="00D405C4"/>
    <w:rsid w:val="00D753E5"/>
    <w:rsid w:val="00DA6D04"/>
    <w:rsid w:val="00DC41D4"/>
    <w:rsid w:val="00DF47FC"/>
    <w:rsid w:val="00E17345"/>
    <w:rsid w:val="00E248D2"/>
    <w:rsid w:val="00E33B0D"/>
    <w:rsid w:val="00E859D1"/>
    <w:rsid w:val="00EB0018"/>
    <w:rsid w:val="00EE07A2"/>
    <w:rsid w:val="00F00453"/>
    <w:rsid w:val="00F04E90"/>
    <w:rsid w:val="00F067AD"/>
    <w:rsid w:val="00F109FC"/>
    <w:rsid w:val="00F174B5"/>
    <w:rsid w:val="00F25001"/>
    <w:rsid w:val="00F47006"/>
    <w:rsid w:val="00F7016D"/>
    <w:rsid w:val="00F812BC"/>
    <w:rsid w:val="00F8198A"/>
    <w:rsid w:val="00F87C8D"/>
    <w:rsid w:val="00F9304E"/>
    <w:rsid w:val="00FB43CF"/>
    <w:rsid w:val="00FD6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1"/>
    </o:shapelayout>
  </w:shapeDefaults>
  <w:decimalSymbol w:val="."/>
  <w:listSeparator w:val=","/>
  <w15:chartTrackingRefBased/>
  <w15:docId w15:val="{70F866C3-FBF3-4DFB-A4F9-F099BF359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pPr>
    <w:rPr>
      <w:rFonts w:ascii="Arial" w:hAnsi="Arial" w:cs="Arial"/>
      <w:sz w:val="22"/>
      <w:szCs w:val="22"/>
      <w:lang w:eastAsia="en-US"/>
    </w:rPr>
  </w:style>
  <w:style w:type="paragraph" w:styleId="Heading1">
    <w:name w:val="heading 1"/>
    <w:basedOn w:val="Normal"/>
    <w:next w:val="Normal"/>
    <w:qFormat/>
    <w:rsid w:val="00B60EC6"/>
    <w:pPr>
      <w:keepNext/>
      <w:numPr>
        <w:numId w:val="14"/>
      </w:numPr>
      <w:spacing w:after="0"/>
      <w:jc w:val="both"/>
      <w:outlineLvl w:val="0"/>
    </w:pPr>
    <w:rPr>
      <w:rFonts w:ascii="Cambria" w:hAnsi="Cambria"/>
      <w:b/>
      <w:bCs/>
      <w:caps/>
      <w:kern w:val="28"/>
      <w:sz w:val="28"/>
      <w:szCs w:val="28"/>
    </w:rPr>
  </w:style>
  <w:style w:type="paragraph" w:styleId="Heading2">
    <w:name w:val="heading 2"/>
    <w:basedOn w:val="Normal"/>
    <w:next w:val="Normal"/>
    <w:link w:val="Heading2Char"/>
    <w:qFormat/>
    <w:rsid w:val="00B60EC6"/>
    <w:pPr>
      <w:keepNext/>
      <w:numPr>
        <w:ilvl w:val="1"/>
        <w:numId w:val="14"/>
      </w:numPr>
      <w:spacing w:after="0"/>
      <w:jc w:val="both"/>
      <w:outlineLvl w:val="1"/>
    </w:pPr>
    <w:rPr>
      <w:rFonts w:ascii="Calibri" w:hAnsi="Calibri"/>
      <w:b/>
      <w:bCs/>
      <w:sz w:val="24"/>
      <w:szCs w:val="24"/>
    </w:rPr>
  </w:style>
  <w:style w:type="paragraph" w:styleId="Heading3">
    <w:name w:val="heading 3"/>
    <w:basedOn w:val="Normal"/>
    <w:next w:val="Normal"/>
    <w:qFormat/>
    <w:pPr>
      <w:keepNext/>
      <w:numPr>
        <w:ilvl w:val="2"/>
        <w:numId w:val="2"/>
      </w:numPr>
      <w:outlineLvl w:val="2"/>
    </w:pPr>
    <w:rPr>
      <w:i/>
      <w:iCs/>
    </w:rPr>
  </w:style>
  <w:style w:type="paragraph" w:styleId="Heading4">
    <w:name w:val="heading 4"/>
    <w:basedOn w:val="Normal"/>
    <w:next w:val="Normal"/>
    <w:qFormat/>
    <w:pPr>
      <w:keepNext/>
      <w:numPr>
        <w:ilvl w:val="3"/>
        <w:numId w:val="2"/>
      </w:numPr>
      <w:spacing w:before="240" w:after="60"/>
      <w:outlineLvl w:val="3"/>
    </w:pPr>
    <w:rPr>
      <w:b/>
      <w:bCs/>
      <w:sz w:val="24"/>
      <w:szCs w:val="24"/>
    </w:rPr>
  </w:style>
  <w:style w:type="paragraph" w:styleId="Heading5">
    <w:name w:val="heading 5"/>
    <w:basedOn w:val="Normal"/>
    <w:next w:val="Normal"/>
    <w:qFormat/>
    <w:pPr>
      <w:keepNext/>
      <w:outlineLvl w:val="4"/>
    </w:pPr>
    <w:rPr>
      <w:b/>
      <w:bCs/>
      <w:sz w:val="32"/>
      <w:szCs w:val="32"/>
    </w:rPr>
  </w:style>
  <w:style w:type="paragraph" w:styleId="Heading6">
    <w:name w:val="heading 6"/>
    <w:basedOn w:val="Normal"/>
    <w:next w:val="Normal"/>
    <w:qFormat/>
    <w:pPr>
      <w:keepNext/>
      <w:outlineLvl w:val="5"/>
    </w:pPr>
    <w:rPr>
      <w:b/>
      <w:bCs/>
      <w:sz w:val="28"/>
      <w:szCs w:val="28"/>
    </w:rPr>
  </w:style>
  <w:style w:type="paragraph" w:styleId="Heading7">
    <w:name w:val="heading 7"/>
    <w:basedOn w:val="Normal"/>
    <w:next w:val="Normal"/>
    <w:qFormat/>
    <w:pPr>
      <w:keepNext/>
      <w:spacing w:before="40" w:after="40"/>
      <w:jc w:val="center"/>
      <w:outlineLvl w:val="6"/>
    </w:pPr>
    <w:rPr>
      <w:b/>
      <w:bCs/>
      <w:sz w:val="24"/>
      <w:szCs w:val="24"/>
    </w:rPr>
  </w:style>
  <w:style w:type="paragraph" w:styleId="Heading8">
    <w:name w:val="heading 8"/>
    <w:basedOn w:val="Normal"/>
    <w:next w:val="Normal"/>
    <w:qFormat/>
    <w:pPr>
      <w:keepNext/>
      <w:spacing w:before="60" w:after="60"/>
      <w:outlineLvl w:val="7"/>
    </w:pPr>
    <w:rPr>
      <w:b/>
      <w:bCs/>
    </w:rPr>
  </w:style>
  <w:style w:type="paragraph" w:styleId="Heading9">
    <w:name w:val="heading 9"/>
    <w:basedOn w:val="Normal"/>
    <w:next w:val="Normal"/>
    <w:qFormat/>
    <w:pPr>
      <w:keepNext/>
      <w:numPr>
        <w:numId w:val="1"/>
      </w:numPr>
      <w:outlineLvl w:val="8"/>
    </w:pPr>
    <w:rPr>
      <w:i/>
      <w:iCs/>
      <w:color w:val="0000FF"/>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itle">
    <w:name w:val="Title"/>
    <w:basedOn w:val="Normal"/>
    <w:qFormat/>
    <w:pPr>
      <w:spacing w:before="240" w:after="60"/>
      <w:outlineLvl w:val="0"/>
    </w:pPr>
    <w:rPr>
      <w:b/>
      <w:bCs/>
      <w:kern w:val="28"/>
      <w:sz w:val="32"/>
      <w:szCs w:val="32"/>
    </w:rPr>
  </w:style>
  <w:style w:type="paragraph" w:styleId="TOC1">
    <w:name w:val="toc 1"/>
    <w:basedOn w:val="Normal"/>
    <w:next w:val="Normal"/>
    <w:autoRedefine/>
    <w:uiPriority w:val="39"/>
    <w:rsid w:val="00F067AD"/>
    <w:pPr>
      <w:tabs>
        <w:tab w:val="left" w:pos="284"/>
        <w:tab w:val="right" w:leader="dot" w:pos="9278"/>
      </w:tabs>
      <w:spacing w:before="120"/>
    </w:pPr>
    <w:rPr>
      <w:rFonts w:ascii="Times New Roman" w:hAnsi="Times New Roman" w:cs="Times New Roman"/>
      <w:b/>
      <w:bCs/>
      <w:caps/>
      <w:sz w:val="20"/>
      <w:szCs w:val="20"/>
    </w:rPr>
  </w:style>
  <w:style w:type="paragraph" w:styleId="TOC2">
    <w:name w:val="toc 2"/>
    <w:basedOn w:val="Normal"/>
    <w:next w:val="Normal"/>
    <w:autoRedefine/>
    <w:uiPriority w:val="39"/>
    <w:rsid w:val="00F067AD"/>
    <w:pPr>
      <w:tabs>
        <w:tab w:val="left" w:pos="567"/>
        <w:tab w:val="right" w:leader="dot" w:pos="9278"/>
      </w:tabs>
      <w:spacing w:after="0"/>
      <w:ind w:left="220"/>
    </w:pPr>
    <w:rPr>
      <w:rFonts w:ascii="Times New Roman" w:hAnsi="Times New Roman" w:cs="Times New Roman"/>
      <w:smallCaps/>
      <w:sz w:val="20"/>
      <w:szCs w:val="20"/>
    </w:rPr>
  </w:style>
  <w:style w:type="paragraph" w:styleId="TOC3">
    <w:name w:val="toc 3"/>
    <w:basedOn w:val="Normal"/>
    <w:next w:val="Normal"/>
    <w:autoRedefine/>
    <w:uiPriority w:val="39"/>
    <w:rsid w:val="00F067AD"/>
    <w:pPr>
      <w:tabs>
        <w:tab w:val="left" w:pos="993"/>
        <w:tab w:val="right" w:leader="dot" w:pos="9278"/>
      </w:tabs>
      <w:spacing w:after="0"/>
      <w:ind w:left="440"/>
    </w:pPr>
    <w:rPr>
      <w:rFonts w:ascii="Times New Roman" w:hAnsi="Times New Roman" w:cs="Times New Roman"/>
      <w:bCs/>
      <w:iCs/>
      <w:noProof/>
      <w:sz w:val="20"/>
      <w:szCs w:val="20"/>
    </w:rPr>
  </w:style>
  <w:style w:type="paragraph" w:styleId="TOC4">
    <w:name w:val="toc 4"/>
    <w:basedOn w:val="Normal"/>
    <w:next w:val="Normal"/>
    <w:autoRedefine/>
    <w:semiHidden/>
    <w:pPr>
      <w:spacing w:after="0"/>
      <w:ind w:left="660"/>
    </w:pPr>
    <w:rPr>
      <w:rFonts w:ascii="Times New Roman" w:hAnsi="Times New Roman" w:cs="Times New Roman"/>
      <w:sz w:val="18"/>
      <w:szCs w:val="18"/>
    </w:rPr>
  </w:style>
  <w:style w:type="paragraph" w:styleId="TOC5">
    <w:name w:val="toc 5"/>
    <w:basedOn w:val="Normal"/>
    <w:next w:val="Normal"/>
    <w:autoRedefine/>
    <w:semiHidden/>
    <w:pPr>
      <w:spacing w:after="0"/>
      <w:ind w:left="880"/>
    </w:pPr>
    <w:rPr>
      <w:rFonts w:ascii="Times New Roman" w:hAnsi="Times New Roman" w:cs="Times New Roman"/>
      <w:sz w:val="18"/>
      <w:szCs w:val="18"/>
    </w:rPr>
  </w:style>
  <w:style w:type="paragraph" w:styleId="TOC6">
    <w:name w:val="toc 6"/>
    <w:basedOn w:val="Normal"/>
    <w:next w:val="Normal"/>
    <w:autoRedefine/>
    <w:semiHidden/>
    <w:pPr>
      <w:spacing w:after="0"/>
      <w:ind w:left="1100"/>
    </w:pPr>
    <w:rPr>
      <w:rFonts w:ascii="Times New Roman" w:hAnsi="Times New Roman" w:cs="Times New Roman"/>
      <w:sz w:val="18"/>
      <w:szCs w:val="18"/>
    </w:rPr>
  </w:style>
  <w:style w:type="paragraph" w:styleId="TOC7">
    <w:name w:val="toc 7"/>
    <w:basedOn w:val="Normal"/>
    <w:next w:val="Normal"/>
    <w:autoRedefine/>
    <w:semiHidden/>
    <w:pPr>
      <w:spacing w:after="0"/>
      <w:ind w:left="1320"/>
    </w:pPr>
    <w:rPr>
      <w:rFonts w:ascii="Times New Roman" w:hAnsi="Times New Roman" w:cs="Times New Roman"/>
      <w:sz w:val="18"/>
      <w:szCs w:val="18"/>
    </w:rPr>
  </w:style>
  <w:style w:type="paragraph" w:styleId="TOC8">
    <w:name w:val="toc 8"/>
    <w:basedOn w:val="Normal"/>
    <w:next w:val="Normal"/>
    <w:autoRedefine/>
    <w:semiHidden/>
    <w:pPr>
      <w:spacing w:after="0"/>
      <w:ind w:left="1540"/>
    </w:pPr>
    <w:rPr>
      <w:rFonts w:ascii="Times New Roman" w:hAnsi="Times New Roman" w:cs="Times New Roman"/>
      <w:sz w:val="18"/>
      <w:szCs w:val="18"/>
    </w:rPr>
  </w:style>
  <w:style w:type="paragraph" w:styleId="TOC9">
    <w:name w:val="toc 9"/>
    <w:basedOn w:val="Normal"/>
    <w:next w:val="Normal"/>
    <w:autoRedefine/>
    <w:semiHidden/>
    <w:pPr>
      <w:spacing w:after="0"/>
      <w:ind w:left="1760"/>
    </w:pPr>
    <w:rPr>
      <w:rFonts w:ascii="Times New Roman" w:hAnsi="Times New Roman" w:cs="Times New Roman"/>
      <w:sz w:val="18"/>
      <w:szCs w:val="18"/>
    </w:rPr>
  </w:style>
  <w:style w:type="paragraph" w:customStyle="1" w:styleId="CPA">
    <w:name w:val="CPA"/>
    <w:basedOn w:val="Normal"/>
    <w:pPr>
      <w:overflowPunct w:val="0"/>
      <w:autoSpaceDE w:val="0"/>
      <w:autoSpaceDN w:val="0"/>
      <w:adjustRightInd w:val="0"/>
      <w:spacing w:before="120"/>
      <w:jc w:val="both"/>
      <w:textAlignment w:val="baseline"/>
    </w:pPr>
    <w:rPr>
      <w:b/>
      <w:bCs/>
    </w:rPr>
  </w:style>
  <w:style w:type="paragraph" w:styleId="BodyText">
    <w:name w:val="Body Text"/>
    <w:basedOn w:val="Normal"/>
    <w:pPr>
      <w:spacing w:before="60" w:after="240"/>
    </w:pPr>
    <w:rPr>
      <w:color w:val="FF0000"/>
    </w:rPr>
  </w:style>
  <w:style w:type="paragraph" w:styleId="BodyTextIndent">
    <w:name w:val="Body Text Indent"/>
    <w:basedOn w:val="Normal"/>
    <w:pPr>
      <w:spacing w:before="60"/>
      <w:jc w:val="center"/>
    </w:pPr>
    <w:rPr>
      <w:color w:val="000000"/>
    </w:rPr>
  </w:style>
  <w:style w:type="paragraph" w:styleId="BodyText3">
    <w:name w:val="Body Text 3"/>
    <w:basedOn w:val="Normal"/>
    <w:pPr>
      <w:spacing w:after="60"/>
    </w:pPr>
    <w:rPr>
      <w:color w:val="000000"/>
    </w:rPr>
  </w:style>
  <w:style w:type="paragraph" w:styleId="DocumentMap">
    <w:name w:val="Document Map"/>
    <w:basedOn w:val="Normal"/>
    <w:semiHidden/>
    <w:pPr>
      <w:shd w:val="clear" w:color="auto" w:fill="000080"/>
    </w:pPr>
    <w:rPr>
      <w:rFonts w:ascii="Tahoma" w:hAnsi="Tahoma" w:cs="Tahoma"/>
    </w:rPr>
  </w:style>
  <w:style w:type="paragraph" w:customStyle="1" w:styleId="Subclause">
    <w:name w:val="Subclause"/>
    <w:basedOn w:val="Normal"/>
    <w:pPr>
      <w:widowControl w:val="0"/>
      <w:spacing w:after="60"/>
      <w:ind w:left="979" w:hanging="259"/>
      <w:jc w:val="both"/>
    </w:pPr>
    <w:rPr>
      <w:sz w:val="20"/>
      <w:szCs w:val="20"/>
    </w:rPr>
  </w:style>
  <w:style w:type="character" w:styleId="Hyperlink">
    <w:name w:val="Hyperlink"/>
    <w:uiPriority w:val="99"/>
    <w:rPr>
      <w:color w:val="0000FF"/>
      <w:u w:val="single"/>
    </w:rPr>
  </w:style>
  <w:style w:type="paragraph" w:customStyle="1" w:styleId="Standardheading">
    <w:name w:val="Standard heading"/>
    <w:basedOn w:val="Heading2"/>
    <w:pPr>
      <w:numPr>
        <w:numId w:val="3"/>
      </w:numPr>
      <w:tabs>
        <w:tab w:val="clear" w:pos="643"/>
        <w:tab w:val="num" w:pos="576"/>
      </w:tabs>
      <w:spacing w:before="60" w:after="60"/>
      <w:ind w:left="576" w:hanging="576"/>
    </w:pPr>
    <w:rPr>
      <w:sz w:val="22"/>
      <w:szCs w:val="22"/>
    </w:rPr>
  </w:style>
  <w:style w:type="paragraph" w:customStyle="1" w:styleId="References">
    <w:name w:val="References"/>
    <w:basedOn w:val="Normal"/>
    <w:pPr>
      <w:widowControl w:val="0"/>
      <w:numPr>
        <w:numId w:val="4"/>
      </w:numPr>
    </w:pPr>
    <w:rPr>
      <w:rFonts w:cs="Times New Roman"/>
      <w:sz w:val="18"/>
      <w:szCs w:val="18"/>
    </w:rPr>
  </w:style>
  <w:style w:type="paragraph" w:customStyle="1" w:styleId="Bullet">
    <w:name w:val="Bullet"/>
    <w:basedOn w:val="Normal"/>
    <w:pPr>
      <w:numPr>
        <w:numId w:val="5"/>
      </w:numPr>
      <w:spacing w:after="0"/>
    </w:pPr>
  </w:style>
  <w:style w:type="paragraph" w:customStyle="1" w:styleId="FigHead">
    <w:name w:val="FigHead"/>
    <w:basedOn w:val="Normal"/>
    <w:pPr>
      <w:tabs>
        <w:tab w:val="left" w:pos="1260"/>
      </w:tabs>
      <w:ind w:left="1267" w:hanging="1267"/>
    </w:pPr>
    <w:rPr>
      <w:b/>
      <w:bCs/>
    </w:rPr>
  </w:style>
  <w:style w:type="paragraph" w:styleId="BodyText2">
    <w:name w:val="Body Text 2"/>
    <w:basedOn w:val="Normal"/>
    <w:pPr>
      <w:spacing w:after="0"/>
      <w:jc w:val="both"/>
    </w:pPr>
  </w:style>
  <w:style w:type="paragraph" w:styleId="BodyTextIndent2">
    <w:name w:val="Body Text Indent 2"/>
    <w:basedOn w:val="Normal"/>
    <w:pPr>
      <w:ind w:left="330"/>
      <w:jc w:val="both"/>
    </w:pPr>
  </w:style>
  <w:style w:type="paragraph" w:styleId="BodyTextIndent3">
    <w:name w:val="Body Text Indent 3"/>
    <w:basedOn w:val="Normal"/>
    <w:pPr>
      <w:ind w:left="330"/>
      <w:jc w:val="both"/>
    </w:pPr>
    <w:rPr>
      <w:b/>
      <w:bCs/>
    </w:rPr>
  </w:style>
  <w:style w:type="table" w:styleId="TableGrid">
    <w:name w:val="Table Grid"/>
    <w:basedOn w:val="TableNormal"/>
    <w:rsid w:val="008B416C"/>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C71DC"/>
    <w:rPr>
      <w:rFonts w:ascii="Tahoma" w:hAnsi="Tahoma" w:cs="Tahoma"/>
      <w:sz w:val="16"/>
      <w:szCs w:val="16"/>
    </w:rPr>
  </w:style>
  <w:style w:type="paragraph" w:styleId="NormalWeb">
    <w:name w:val="Normal (Web)"/>
    <w:basedOn w:val="Normal"/>
    <w:uiPriority w:val="99"/>
    <w:rsid w:val="00894E68"/>
    <w:pPr>
      <w:spacing w:before="100" w:beforeAutospacing="1" w:after="100" w:afterAutospacing="1"/>
    </w:pPr>
    <w:rPr>
      <w:rFonts w:ascii="Times New Roman" w:hAnsi="Times New Roman" w:cs="Times New Roman"/>
      <w:sz w:val="24"/>
      <w:szCs w:val="24"/>
    </w:rPr>
  </w:style>
  <w:style w:type="character" w:styleId="Strong">
    <w:name w:val="Strong"/>
    <w:uiPriority w:val="22"/>
    <w:qFormat/>
    <w:rsid w:val="00894E68"/>
    <w:rPr>
      <w:b/>
      <w:bCs/>
    </w:rPr>
  </w:style>
  <w:style w:type="character" w:customStyle="1" w:styleId="Heading2Char">
    <w:name w:val="Heading 2 Char"/>
    <w:link w:val="Heading2"/>
    <w:rsid w:val="00B60EC6"/>
    <w:rPr>
      <w:rFonts w:ascii="Calibri" w:hAnsi="Calibri" w:cs="Arial"/>
      <w:b/>
      <w:bCs/>
      <w:sz w:val="24"/>
      <w:szCs w:val="24"/>
      <w:lang w:eastAsia="en-US"/>
    </w:rPr>
  </w:style>
  <w:style w:type="character" w:customStyle="1" w:styleId="Hyperlink1">
    <w:name w:val="Hyperlink1"/>
    <w:rsid w:val="007E1A8B"/>
    <w:rPr>
      <w:rFonts w:ascii="Arial" w:hAnsi="Arial" w:cs="Arial" w:hint="default"/>
      <w:color w:val="003366"/>
      <w:sz w:val="24"/>
      <w:szCs w:val="24"/>
      <w:u w:val="single"/>
    </w:rPr>
  </w:style>
  <w:style w:type="paragraph" w:styleId="TOCHeading">
    <w:name w:val="TOC Heading"/>
    <w:basedOn w:val="Heading1"/>
    <w:next w:val="Normal"/>
    <w:uiPriority w:val="39"/>
    <w:unhideWhenUsed/>
    <w:qFormat/>
    <w:rsid w:val="00F067AD"/>
    <w:pPr>
      <w:keepLines/>
      <w:spacing w:before="480" w:line="276" w:lineRule="auto"/>
      <w:outlineLvl w:val="9"/>
    </w:pPr>
    <w:rPr>
      <w:rFonts w:cs="Times New Roman"/>
      <w:caps w:val="0"/>
      <w:color w:val="365F91"/>
      <w:kern w:val="0"/>
      <w:lang w:val="en-US"/>
    </w:rPr>
  </w:style>
  <w:style w:type="character" w:customStyle="1" w:styleId="HeaderChar">
    <w:name w:val="Header Char"/>
    <w:link w:val="Header"/>
    <w:uiPriority w:val="99"/>
    <w:rsid w:val="00D405C4"/>
    <w:rPr>
      <w:rFonts w:ascii="Arial" w:hAnsi="Arial" w:cs="Arial"/>
      <w:sz w:val="22"/>
      <w:szCs w:val="22"/>
      <w:lang w:eastAsia="en-US"/>
    </w:rPr>
  </w:style>
  <w:style w:type="character" w:customStyle="1" w:styleId="FooterChar">
    <w:name w:val="Footer Char"/>
    <w:link w:val="Footer"/>
    <w:rsid w:val="00D405C4"/>
    <w:rPr>
      <w:rFonts w:ascii="Arial" w:hAnsi="Arial" w:cs="Arial"/>
      <w:sz w:val="22"/>
      <w:szCs w:val="22"/>
      <w:lang w:eastAsia="en-US"/>
    </w:rPr>
  </w:style>
  <w:style w:type="paragraph" w:customStyle="1" w:styleId="Default">
    <w:name w:val="Default"/>
    <w:rsid w:val="00C64B8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55155">
      <w:bodyDiv w:val="1"/>
      <w:marLeft w:val="0"/>
      <w:marRight w:val="0"/>
      <w:marTop w:val="0"/>
      <w:marBottom w:val="0"/>
      <w:divBdr>
        <w:top w:val="none" w:sz="0" w:space="0" w:color="auto"/>
        <w:left w:val="none" w:sz="0" w:space="0" w:color="auto"/>
        <w:bottom w:val="none" w:sz="0" w:space="0" w:color="auto"/>
        <w:right w:val="none" w:sz="0" w:space="0" w:color="auto"/>
      </w:divBdr>
      <w:divsChild>
        <w:div w:id="1045178384">
          <w:marLeft w:val="0"/>
          <w:marRight w:val="0"/>
          <w:marTop w:val="0"/>
          <w:marBottom w:val="0"/>
          <w:divBdr>
            <w:top w:val="none" w:sz="0" w:space="0" w:color="auto"/>
            <w:left w:val="none" w:sz="0" w:space="0" w:color="auto"/>
            <w:bottom w:val="none" w:sz="0" w:space="0" w:color="auto"/>
            <w:right w:val="none" w:sz="0" w:space="0" w:color="auto"/>
          </w:divBdr>
          <w:divsChild>
            <w:div w:id="2146005869">
              <w:marLeft w:val="0"/>
              <w:marRight w:val="0"/>
              <w:marTop w:val="0"/>
              <w:marBottom w:val="0"/>
              <w:divBdr>
                <w:top w:val="none" w:sz="0" w:space="0" w:color="auto"/>
                <w:left w:val="none" w:sz="0" w:space="0" w:color="auto"/>
                <w:bottom w:val="none" w:sz="0" w:space="0" w:color="auto"/>
                <w:right w:val="none" w:sz="0" w:space="0" w:color="auto"/>
              </w:divBdr>
              <w:divsChild>
                <w:div w:id="12509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679292">
      <w:bodyDiv w:val="1"/>
      <w:marLeft w:val="0"/>
      <w:marRight w:val="0"/>
      <w:marTop w:val="0"/>
      <w:marBottom w:val="0"/>
      <w:divBdr>
        <w:top w:val="none" w:sz="0" w:space="0" w:color="auto"/>
        <w:left w:val="none" w:sz="0" w:space="0" w:color="auto"/>
        <w:bottom w:val="none" w:sz="0" w:space="0" w:color="auto"/>
        <w:right w:val="none" w:sz="0" w:space="0" w:color="auto"/>
      </w:divBdr>
    </w:div>
    <w:div w:id="713391189">
      <w:bodyDiv w:val="1"/>
      <w:marLeft w:val="0"/>
      <w:marRight w:val="0"/>
      <w:marTop w:val="0"/>
      <w:marBottom w:val="0"/>
      <w:divBdr>
        <w:top w:val="none" w:sz="0" w:space="0" w:color="auto"/>
        <w:left w:val="none" w:sz="0" w:space="0" w:color="auto"/>
        <w:bottom w:val="none" w:sz="0" w:space="0" w:color="auto"/>
        <w:right w:val="none" w:sz="0" w:space="0" w:color="auto"/>
      </w:divBdr>
    </w:div>
    <w:div w:id="732704669">
      <w:bodyDiv w:val="1"/>
      <w:marLeft w:val="0"/>
      <w:marRight w:val="0"/>
      <w:marTop w:val="0"/>
      <w:marBottom w:val="0"/>
      <w:divBdr>
        <w:top w:val="none" w:sz="0" w:space="0" w:color="auto"/>
        <w:left w:val="none" w:sz="0" w:space="0" w:color="auto"/>
        <w:bottom w:val="none" w:sz="0" w:space="0" w:color="auto"/>
        <w:right w:val="none" w:sz="0" w:space="0" w:color="auto"/>
      </w:divBdr>
      <w:divsChild>
        <w:div w:id="1292513017">
          <w:marLeft w:val="0"/>
          <w:marRight w:val="0"/>
          <w:marTop w:val="0"/>
          <w:marBottom w:val="0"/>
          <w:divBdr>
            <w:top w:val="none" w:sz="0" w:space="0" w:color="auto"/>
            <w:left w:val="single" w:sz="6" w:space="0" w:color="999999"/>
            <w:bottom w:val="none" w:sz="0" w:space="0" w:color="auto"/>
            <w:right w:val="single" w:sz="6" w:space="0" w:color="999999"/>
          </w:divBdr>
          <w:divsChild>
            <w:div w:id="1025790754">
              <w:marLeft w:val="0"/>
              <w:marRight w:val="0"/>
              <w:marTop w:val="0"/>
              <w:marBottom w:val="0"/>
              <w:divBdr>
                <w:top w:val="none" w:sz="0" w:space="0" w:color="auto"/>
                <w:left w:val="none" w:sz="0" w:space="0" w:color="auto"/>
                <w:bottom w:val="none" w:sz="0" w:space="0" w:color="auto"/>
                <w:right w:val="none" w:sz="0" w:space="0" w:color="auto"/>
              </w:divBdr>
              <w:divsChild>
                <w:div w:id="115950835">
                  <w:marLeft w:val="0"/>
                  <w:marRight w:val="0"/>
                  <w:marTop w:val="0"/>
                  <w:marBottom w:val="0"/>
                  <w:divBdr>
                    <w:top w:val="none" w:sz="0" w:space="0" w:color="auto"/>
                    <w:left w:val="none" w:sz="0" w:space="0" w:color="auto"/>
                    <w:bottom w:val="none" w:sz="0" w:space="0" w:color="auto"/>
                    <w:right w:val="none" w:sz="0" w:space="0" w:color="auto"/>
                  </w:divBdr>
                  <w:divsChild>
                    <w:div w:id="147352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480548">
      <w:bodyDiv w:val="1"/>
      <w:marLeft w:val="0"/>
      <w:marRight w:val="0"/>
      <w:marTop w:val="0"/>
      <w:marBottom w:val="0"/>
      <w:divBdr>
        <w:top w:val="none" w:sz="0" w:space="0" w:color="auto"/>
        <w:left w:val="none" w:sz="0" w:space="0" w:color="auto"/>
        <w:bottom w:val="none" w:sz="0" w:space="0" w:color="auto"/>
        <w:right w:val="none" w:sz="0" w:space="0" w:color="auto"/>
      </w:divBdr>
    </w:div>
    <w:div w:id="178947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patientadvicescotland.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5D4C48-7963-4832-8223-52F87F990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2662</Words>
  <Characters>15179</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DOCUMENT TITLE</vt:lpstr>
    </vt:vector>
  </TitlesOfParts>
  <Company>NHS Greater Glasgow and Clyde</Company>
  <LinksUpToDate>false</LinksUpToDate>
  <CharactersWithSpaces>17806</CharactersWithSpaces>
  <SharedDoc>false</SharedDoc>
  <HLinks>
    <vt:vector size="204" baseType="variant">
      <vt:variant>
        <vt:i4>1441861</vt:i4>
      </vt:variant>
      <vt:variant>
        <vt:i4>201</vt:i4>
      </vt:variant>
      <vt:variant>
        <vt:i4>0</vt:i4>
      </vt:variant>
      <vt:variant>
        <vt:i4>5</vt:i4>
      </vt:variant>
      <vt:variant>
        <vt:lpwstr>http://www.patientadvicescotland.org.uk/</vt:lpwstr>
      </vt:variant>
      <vt:variant>
        <vt:lpwstr/>
      </vt:variant>
      <vt:variant>
        <vt:i4>1179699</vt:i4>
      </vt:variant>
      <vt:variant>
        <vt:i4>194</vt:i4>
      </vt:variant>
      <vt:variant>
        <vt:i4>0</vt:i4>
      </vt:variant>
      <vt:variant>
        <vt:i4>5</vt:i4>
      </vt:variant>
      <vt:variant>
        <vt:lpwstr/>
      </vt:variant>
      <vt:variant>
        <vt:lpwstr>_Toc44676573</vt:lpwstr>
      </vt:variant>
      <vt:variant>
        <vt:i4>1245235</vt:i4>
      </vt:variant>
      <vt:variant>
        <vt:i4>188</vt:i4>
      </vt:variant>
      <vt:variant>
        <vt:i4>0</vt:i4>
      </vt:variant>
      <vt:variant>
        <vt:i4>5</vt:i4>
      </vt:variant>
      <vt:variant>
        <vt:lpwstr/>
      </vt:variant>
      <vt:variant>
        <vt:lpwstr>_Toc44676572</vt:lpwstr>
      </vt:variant>
      <vt:variant>
        <vt:i4>1048627</vt:i4>
      </vt:variant>
      <vt:variant>
        <vt:i4>182</vt:i4>
      </vt:variant>
      <vt:variant>
        <vt:i4>0</vt:i4>
      </vt:variant>
      <vt:variant>
        <vt:i4>5</vt:i4>
      </vt:variant>
      <vt:variant>
        <vt:lpwstr/>
      </vt:variant>
      <vt:variant>
        <vt:lpwstr>_Toc44676571</vt:lpwstr>
      </vt:variant>
      <vt:variant>
        <vt:i4>1114163</vt:i4>
      </vt:variant>
      <vt:variant>
        <vt:i4>176</vt:i4>
      </vt:variant>
      <vt:variant>
        <vt:i4>0</vt:i4>
      </vt:variant>
      <vt:variant>
        <vt:i4>5</vt:i4>
      </vt:variant>
      <vt:variant>
        <vt:lpwstr/>
      </vt:variant>
      <vt:variant>
        <vt:lpwstr>_Toc44676570</vt:lpwstr>
      </vt:variant>
      <vt:variant>
        <vt:i4>1572914</vt:i4>
      </vt:variant>
      <vt:variant>
        <vt:i4>170</vt:i4>
      </vt:variant>
      <vt:variant>
        <vt:i4>0</vt:i4>
      </vt:variant>
      <vt:variant>
        <vt:i4>5</vt:i4>
      </vt:variant>
      <vt:variant>
        <vt:lpwstr/>
      </vt:variant>
      <vt:variant>
        <vt:lpwstr>_Toc44676569</vt:lpwstr>
      </vt:variant>
      <vt:variant>
        <vt:i4>1638450</vt:i4>
      </vt:variant>
      <vt:variant>
        <vt:i4>164</vt:i4>
      </vt:variant>
      <vt:variant>
        <vt:i4>0</vt:i4>
      </vt:variant>
      <vt:variant>
        <vt:i4>5</vt:i4>
      </vt:variant>
      <vt:variant>
        <vt:lpwstr/>
      </vt:variant>
      <vt:variant>
        <vt:lpwstr>_Toc44676568</vt:lpwstr>
      </vt:variant>
      <vt:variant>
        <vt:i4>1441842</vt:i4>
      </vt:variant>
      <vt:variant>
        <vt:i4>158</vt:i4>
      </vt:variant>
      <vt:variant>
        <vt:i4>0</vt:i4>
      </vt:variant>
      <vt:variant>
        <vt:i4>5</vt:i4>
      </vt:variant>
      <vt:variant>
        <vt:lpwstr/>
      </vt:variant>
      <vt:variant>
        <vt:lpwstr>_Toc44676567</vt:lpwstr>
      </vt:variant>
      <vt:variant>
        <vt:i4>1507378</vt:i4>
      </vt:variant>
      <vt:variant>
        <vt:i4>152</vt:i4>
      </vt:variant>
      <vt:variant>
        <vt:i4>0</vt:i4>
      </vt:variant>
      <vt:variant>
        <vt:i4>5</vt:i4>
      </vt:variant>
      <vt:variant>
        <vt:lpwstr/>
      </vt:variant>
      <vt:variant>
        <vt:lpwstr>_Toc44676566</vt:lpwstr>
      </vt:variant>
      <vt:variant>
        <vt:i4>1310770</vt:i4>
      </vt:variant>
      <vt:variant>
        <vt:i4>146</vt:i4>
      </vt:variant>
      <vt:variant>
        <vt:i4>0</vt:i4>
      </vt:variant>
      <vt:variant>
        <vt:i4>5</vt:i4>
      </vt:variant>
      <vt:variant>
        <vt:lpwstr/>
      </vt:variant>
      <vt:variant>
        <vt:lpwstr>_Toc44676565</vt:lpwstr>
      </vt:variant>
      <vt:variant>
        <vt:i4>1376306</vt:i4>
      </vt:variant>
      <vt:variant>
        <vt:i4>140</vt:i4>
      </vt:variant>
      <vt:variant>
        <vt:i4>0</vt:i4>
      </vt:variant>
      <vt:variant>
        <vt:i4>5</vt:i4>
      </vt:variant>
      <vt:variant>
        <vt:lpwstr/>
      </vt:variant>
      <vt:variant>
        <vt:lpwstr>_Toc44676564</vt:lpwstr>
      </vt:variant>
      <vt:variant>
        <vt:i4>1179698</vt:i4>
      </vt:variant>
      <vt:variant>
        <vt:i4>134</vt:i4>
      </vt:variant>
      <vt:variant>
        <vt:i4>0</vt:i4>
      </vt:variant>
      <vt:variant>
        <vt:i4>5</vt:i4>
      </vt:variant>
      <vt:variant>
        <vt:lpwstr/>
      </vt:variant>
      <vt:variant>
        <vt:lpwstr>_Toc44676563</vt:lpwstr>
      </vt:variant>
      <vt:variant>
        <vt:i4>1245234</vt:i4>
      </vt:variant>
      <vt:variant>
        <vt:i4>128</vt:i4>
      </vt:variant>
      <vt:variant>
        <vt:i4>0</vt:i4>
      </vt:variant>
      <vt:variant>
        <vt:i4>5</vt:i4>
      </vt:variant>
      <vt:variant>
        <vt:lpwstr/>
      </vt:variant>
      <vt:variant>
        <vt:lpwstr>_Toc44676562</vt:lpwstr>
      </vt:variant>
      <vt:variant>
        <vt:i4>1048626</vt:i4>
      </vt:variant>
      <vt:variant>
        <vt:i4>122</vt:i4>
      </vt:variant>
      <vt:variant>
        <vt:i4>0</vt:i4>
      </vt:variant>
      <vt:variant>
        <vt:i4>5</vt:i4>
      </vt:variant>
      <vt:variant>
        <vt:lpwstr/>
      </vt:variant>
      <vt:variant>
        <vt:lpwstr>_Toc44676561</vt:lpwstr>
      </vt:variant>
      <vt:variant>
        <vt:i4>1114162</vt:i4>
      </vt:variant>
      <vt:variant>
        <vt:i4>116</vt:i4>
      </vt:variant>
      <vt:variant>
        <vt:i4>0</vt:i4>
      </vt:variant>
      <vt:variant>
        <vt:i4>5</vt:i4>
      </vt:variant>
      <vt:variant>
        <vt:lpwstr/>
      </vt:variant>
      <vt:variant>
        <vt:lpwstr>_Toc44676560</vt:lpwstr>
      </vt:variant>
      <vt:variant>
        <vt:i4>1572913</vt:i4>
      </vt:variant>
      <vt:variant>
        <vt:i4>110</vt:i4>
      </vt:variant>
      <vt:variant>
        <vt:i4>0</vt:i4>
      </vt:variant>
      <vt:variant>
        <vt:i4>5</vt:i4>
      </vt:variant>
      <vt:variant>
        <vt:lpwstr/>
      </vt:variant>
      <vt:variant>
        <vt:lpwstr>_Toc44676559</vt:lpwstr>
      </vt:variant>
      <vt:variant>
        <vt:i4>1638449</vt:i4>
      </vt:variant>
      <vt:variant>
        <vt:i4>104</vt:i4>
      </vt:variant>
      <vt:variant>
        <vt:i4>0</vt:i4>
      </vt:variant>
      <vt:variant>
        <vt:i4>5</vt:i4>
      </vt:variant>
      <vt:variant>
        <vt:lpwstr/>
      </vt:variant>
      <vt:variant>
        <vt:lpwstr>_Toc44676558</vt:lpwstr>
      </vt:variant>
      <vt:variant>
        <vt:i4>1441841</vt:i4>
      </vt:variant>
      <vt:variant>
        <vt:i4>98</vt:i4>
      </vt:variant>
      <vt:variant>
        <vt:i4>0</vt:i4>
      </vt:variant>
      <vt:variant>
        <vt:i4>5</vt:i4>
      </vt:variant>
      <vt:variant>
        <vt:lpwstr/>
      </vt:variant>
      <vt:variant>
        <vt:lpwstr>_Toc44676557</vt:lpwstr>
      </vt:variant>
      <vt:variant>
        <vt:i4>1507377</vt:i4>
      </vt:variant>
      <vt:variant>
        <vt:i4>92</vt:i4>
      </vt:variant>
      <vt:variant>
        <vt:i4>0</vt:i4>
      </vt:variant>
      <vt:variant>
        <vt:i4>5</vt:i4>
      </vt:variant>
      <vt:variant>
        <vt:lpwstr/>
      </vt:variant>
      <vt:variant>
        <vt:lpwstr>_Toc44676556</vt:lpwstr>
      </vt:variant>
      <vt:variant>
        <vt:i4>1310769</vt:i4>
      </vt:variant>
      <vt:variant>
        <vt:i4>86</vt:i4>
      </vt:variant>
      <vt:variant>
        <vt:i4>0</vt:i4>
      </vt:variant>
      <vt:variant>
        <vt:i4>5</vt:i4>
      </vt:variant>
      <vt:variant>
        <vt:lpwstr/>
      </vt:variant>
      <vt:variant>
        <vt:lpwstr>_Toc44676555</vt:lpwstr>
      </vt:variant>
      <vt:variant>
        <vt:i4>1376305</vt:i4>
      </vt:variant>
      <vt:variant>
        <vt:i4>80</vt:i4>
      </vt:variant>
      <vt:variant>
        <vt:i4>0</vt:i4>
      </vt:variant>
      <vt:variant>
        <vt:i4>5</vt:i4>
      </vt:variant>
      <vt:variant>
        <vt:lpwstr/>
      </vt:variant>
      <vt:variant>
        <vt:lpwstr>_Toc44676554</vt:lpwstr>
      </vt:variant>
      <vt:variant>
        <vt:i4>1179697</vt:i4>
      </vt:variant>
      <vt:variant>
        <vt:i4>74</vt:i4>
      </vt:variant>
      <vt:variant>
        <vt:i4>0</vt:i4>
      </vt:variant>
      <vt:variant>
        <vt:i4>5</vt:i4>
      </vt:variant>
      <vt:variant>
        <vt:lpwstr/>
      </vt:variant>
      <vt:variant>
        <vt:lpwstr>_Toc44676553</vt:lpwstr>
      </vt:variant>
      <vt:variant>
        <vt:i4>1245233</vt:i4>
      </vt:variant>
      <vt:variant>
        <vt:i4>68</vt:i4>
      </vt:variant>
      <vt:variant>
        <vt:i4>0</vt:i4>
      </vt:variant>
      <vt:variant>
        <vt:i4>5</vt:i4>
      </vt:variant>
      <vt:variant>
        <vt:lpwstr/>
      </vt:variant>
      <vt:variant>
        <vt:lpwstr>_Toc44676552</vt:lpwstr>
      </vt:variant>
      <vt:variant>
        <vt:i4>1048625</vt:i4>
      </vt:variant>
      <vt:variant>
        <vt:i4>62</vt:i4>
      </vt:variant>
      <vt:variant>
        <vt:i4>0</vt:i4>
      </vt:variant>
      <vt:variant>
        <vt:i4>5</vt:i4>
      </vt:variant>
      <vt:variant>
        <vt:lpwstr/>
      </vt:variant>
      <vt:variant>
        <vt:lpwstr>_Toc44676551</vt:lpwstr>
      </vt:variant>
      <vt:variant>
        <vt:i4>1114161</vt:i4>
      </vt:variant>
      <vt:variant>
        <vt:i4>56</vt:i4>
      </vt:variant>
      <vt:variant>
        <vt:i4>0</vt:i4>
      </vt:variant>
      <vt:variant>
        <vt:i4>5</vt:i4>
      </vt:variant>
      <vt:variant>
        <vt:lpwstr/>
      </vt:variant>
      <vt:variant>
        <vt:lpwstr>_Toc44676550</vt:lpwstr>
      </vt:variant>
      <vt:variant>
        <vt:i4>1572912</vt:i4>
      </vt:variant>
      <vt:variant>
        <vt:i4>50</vt:i4>
      </vt:variant>
      <vt:variant>
        <vt:i4>0</vt:i4>
      </vt:variant>
      <vt:variant>
        <vt:i4>5</vt:i4>
      </vt:variant>
      <vt:variant>
        <vt:lpwstr/>
      </vt:variant>
      <vt:variant>
        <vt:lpwstr>_Toc44676549</vt:lpwstr>
      </vt:variant>
      <vt:variant>
        <vt:i4>1638448</vt:i4>
      </vt:variant>
      <vt:variant>
        <vt:i4>44</vt:i4>
      </vt:variant>
      <vt:variant>
        <vt:i4>0</vt:i4>
      </vt:variant>
      <vt:variant>
        <vt:i4>5</vt:i4>
      </vt:variant>
      <vt:variant>
        <vt:lpwstr/>
      </vt:variant>
      <vt:variant>
        <vt:lpwstr>_Toc44676548</vt:lpwstr>
      </vt:variant>
      <vt:variant>
        <vt:i4>1441840</vt:i4>
      </vt:variant>
      <vt:variant>
        <vt:i4>38</vt:i4>
      </vt:variant>
      <vt:variant>
        <vt:i4>0</vt:i4>
      </vt:variant>
      <vt:variant>
        <vt:i4>5</vt:i4>
      </vt:variant>
      <vt:variant>
        <vt:lpwstr/>
      </vt:variant>
      <vt:variant>
        <vt:lpwstr>_Toc44676547</vt:lpwstr>
      </vt:variant>
      <vt:variant>
        <vt:i4>1507376</vt:i4>
      </vt:variant>
      <vt:variant>
        <vt:i4>32</vt:i4>
      </vt:variant>
      <vt:variant>
        <vt:i4>0</vt:i4>
      </vt:variant>
      <vt:variant>
        <vt:i4>5</vt:i4>
      </vt:variant>
      <vt:variant>
        <vt:lpwstr/>
      </vt:variant>
      <vt:variant>
        <vt:lpwstr>_Toc44676546</vt:lpwstr>
      </vt:variant>
      <vt:variant>
        <vt:i4>1310768</vt:i4>
      </vt:variant>
      <vt:variant>
        <vt:i4>26</vt:i4>
      </vt:variant>
      <vt:variant>
        <vt:i4>0</vt:i4>
      </vt:variant>
      <vt:variant>
        <vt:i4>5</vt:i4>
      </vt:variant>
      <vt:variant>
        <vt:lpwstr/>
      </vt:variant>
      <vt:variant>
        <vt:lpwstr>_Toc44676545</vt:lpwstr>
      </vt:variant>
      <vt:variant>
        <vt:i4>1376304</vt:i4>
      </vt:variant>
      <vt:variant>
        <vt:i4>20</vt:i4>
      </vt:variant>
      <vt:variant>
        <vt:i4>0</vt:i4>
      </vt:variant>
      <vt:variant>
        <vt:i4>5</vt:i4>
      </vt:variant>
      <vt:variant>
        <vt:lpwstr/>
      </vt:variant>
      <vt:variant>
        <vt:lpwstr>_Toc44676544</vt:lpwstr>
      </vt:variant>
      <vt:variant>
        <vt:i4>1179696</vt:i4>
      </vt:variant>
      <vt:variant>
        <vt:i4>14</vt:i4>
      </vt:variant>
      <vt:variant>
        <vt:i4>0</vt:i4>
      </vt:variant>
      <vt:variant>
        <vt:i4>5</vt:i4>
      </vt:variant>
      <vt:variant>
        <vt:lpwstr/>
      </vt:variant>
      <vt:variant>
        <vt:lpwstr>_Toc44676543</vt:lpwstr>
      </vt:variant>
      <vt:variant>
        <vt:i4>1245232</vt:i4>
      </vt:variant>
      <vt:variant>
        <vt:i4>8</vt:i4>
      </vt:variant>
      <vt:variant>
        <vt:i4>0</vt:i4>
      </vt:variant>
      <vt:variant>
        <vt:i4>5</vt:i4>
      </vt:variant>
      <vt:variant>
        <vt:lpwstr/>
      </vt:variant>
      <vt:variant>
        <vt:lpwstr>_Toc44676542</vt:lpwstr>
      </vt:variant>
      <vt:variant>
        <vt:i4>1048624</vt:i4>
      </vt:variant>
      <vt:variant>
        <vt:i4>2</vt:i4>
      </vt:variant>
      <vt:variant>
        <vt:i4>0</vt:i4>
      </vt:variant>
      <vt:variant>
        <vt:i4>5</vt:i4>
      </vt:variant>
      <vt:variant>
        <vt:lpwstr/>
      </vt:variant>
      <vt:variant>
        <vt:lpwstr>_Toc44676541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David Burnett</dc:creator>
  <cp:keywords/>
  <cp:lastModifiedBy>Marriott, Kevin</cp:lastModifiedBy>
  <cp:revision>2</cp:revision>
  <cp:lastPrinted>2009-10-19T16:28:00Z</cp:lastPrinted>
  <dcterms:created xsi:type="dcterms:W3CDTF">2022-09-14T14:54:00Z</dcterms:created>
  <dcterms:modified xsi:type="dcterms:W3CDTF">2022-09-14T14:54:00Z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1704742451</vt:i4>
  </property>
  <property fmtid="{D5CDD505-2E9C-101B-9397-08002B2CF9AE}" pid="3" name="_EmailSubject">
    <vt:lpwstr>docs</vt:lpwstr>
  </property>
  <property fmtid="{D5CDD505-2E9C-101B-9397-08002B2CF9AE}" pid="4" name="_AuthorEmail">
    <vt:lpwstr>gdannan@gdannan.freeserve.co.uk</vt:lpwstr>
  </property>
  <property fmtid="{D5CDD505-2E9C-101B-9397-08002B2CF9AE}" pid="5" name="_AuthorEmailDisplayName">
    <vt:lpwstr>GDAnnan</vt:lpwstr>
  </property>
  <property fmtid="{D5CDD505-2E9C-101B-9397-08002B2CF9AE}" pid="6" name="_ReviewingToolsShownOnce">
    <vt:lpwstr/>
  </property>
</Properties>
</file>