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35E2EE" w14:textId="77777777" w:rsidR="0094701D" w:rsidRDefault="0094701D" w:rsidP="00173600">
      <w:pPr>
        <w:pStyle w:val="BodyText"/>
        <w:pBdr>
          <w:right w:val="thickThinSmallGap" w:sz="24" w:space="0" w:color="auto"/>
        </w:pBdr>
        <w:rPr>
          <w:rFonts w:ascii="Arial" w:hAnsi="Arial" w:cs="Arial"/>
        </w:rPr>
      </w:pPr>
    </w:p>
    <w:p w14:paraId="4A4FA92A" w14:textId="77777777" w:rsidR="0020713F" w:rsidRDefault="0020713F" w:rsidP="00173600">
      <w:pPr>
        <w:pStyle w:val="BodyText"/>
        <w:pBdr>
          <w:right w:val="thickThinSmallGap" w:sz="24" w:space="0" w:color="auto"/>
        </w:pBdr>
        <w:rPr>
          <w:rFonts w:ascii="Arial" w:hAnsi="Arial" w:cs="Arial"/>
        </w:rPr>
      </w:pPr>
    </w:p>
    <w:p w14:paraId="6D198EE4" w14:textId="77777777" w:rsidR="00790A86" w:rsidRDefault="00790A86" w:rsidP="00173600">
      <w:pPr>
        <w:pStyle w:val="BodyText"/>
        <w:pBdr>
          <w:right w:val="thickThinSmallGap" w:sz="24" w:space="0" w:color="auto"/>
        </w:pBdr>
        <w:jc w:val="left"/>
        <w:rPr>
          <w:rFonts w:ascii="Arial" w:hAnsi="Arial" w:cs="Arial"/>
        </w:rPr>
      </w:pPr>
      <w:r>
        <w:rPr>
          <w:rFonts w:ascii="Arial" w:hAnsi="Arial" w:cs="Arial"/>
        </w:rPr>
        <w:t>Responsibilities delegated to the Chief Investigator for</w:t>
      </w:r>
      <w:r>
        <w:rPr>
          <w:rFonts w:ascii="Arial" w:hAnsi="Arial" w:cs="Arial"/>
          <w:lang w:val="en-GB"/>
        </w:rPr>
        <w:t xml:space="preserve"> CTIMP</w:t>
      </w:r>
      <w:r w:rsidR="00042341">
        <w:rPr>
          <w:rFonts w:ascii="Arial" w:hAnsi="Arial" w:cs="Arial"/>
          <w:lang w:val="en-GB"/>
        </w:rPr>
        <w:t xml:space="preserve"> and/or CIMD</w:t>
      </w:r>
      <w:r>
        <w:rPr>
          <w:rFonts w:ascii="Arial" w:hAnsi="Arial" w:cs="Arial"/>
        </w:rPr>
        <w:t xml:space="preserve"> Trials Co-Sponsored by the University of Glasgow and NHS Greater Glasgow &amp; Clyde</w:t>
      </w:r>
    </w:p>
    <w:p w14:paraId="088BAA7B" w14:textId="77777777" w:rsidR="00790A86" w:rsidRDefault="00790A86" w:rsidP="00173600">
      <w:pPr>
        <w:pStyle w:val="BodyText"/>
        <w:pBdr>
          <w:right w:val="thickThinSmallGap" w:sz="24" w:space="0" w:color="auto"/>
        </w:pBdr>
        <w:jc w:val="left"/>
        <w:rPr>
          <w:rFonts w:ascii="Arial" w:hAnsi="Arial" w:cs="Arial"/>
          <w:lang w:val="en-GB"/>
        </w:rPr>
      </w:pPr>
    </w:p>
    <w:p w14:paraId="7117E8A7" w14:textId="77777777" w:rsidR="00790A86" w:rsidRDefault="00790A86" w:rsidP="00173600">
      <w:pPr>
        <w:pStyle w:val="BodyText"/>
        <w:pBdr>
          <w:right w:val="thickThinSmallGap" w:sz="24" w:space="0" w:color="auto"/>
        </w:pBdr>
        <w:jc w:val="lef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Study Title:</w:t>
      </w:r>
    </w:p>
    <w:p w14:paraId="3D4542CF" w14:textId="59110E7A" w:rsidR="00790A86" w:rsidRDefault="009A3654" w:rsidP="00173600">
      <w:pPr>
        <w:pStyle w:val="BodyText"/>
        <w:pBdr>
          <w:right w:val="thickThinSmallGap" w:sz="24" w:space="0" w:color="auto"/>
        </w:pBdr>
        <w:jc w:val="lef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</w:t>
      </w:r>
      <w:r w:rsidR="004D1E74">
        <w:rPr>
          <w:rFonts w:ascii="Arial" w:hAnsi="Arial" w:cs="Arial"/>
          <w:lang w:val="en-GB"/>
        </w:rPr>
        <w:t>SRCTN</w:t>
      </w:r>
      <w:r w:rsidR="00790A86">
        <w:rPr>
          <w:rFonts w:ascii="Arial" w:hAnsi="Arial" w:cs="Arial"/>
          <w:lang w:val="en-GB"/>
        </w:rPr>
        <w:t xml:space="preserve"> No.:</w:t>
      </w:r>
    </w:p>
    <w:p w14:paraId="2520C7A8" w14:textId="77777777" w:rsidR="00790A86" w:rsidRDefault="00790A86" w:rsidP="00173600">
      <w:pPr>
        <w:pStyle w:val="BodyText"/>
        <w:pBdr>
          <w:right w:val="thickThinSmallGap" w:sz="24" w:space="0" w:color="auto"/>
        </w:pBdr>
        <w:jc w:val="left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Chief Investigator:</w:t>
      </w:r>
    </w:p>
    <w:p w14:paraId="7598444E" w14:textId="77777777" w:rsidR="0094701D" w:rsidRDefault="0094701D" w:rsidP="00173600">
      <w:pPr>
        <w:pStyle w:val="BodyText"/>
        <w:pBdr>
          <w:right w:val="thickThinSmallGap" w:sz="24" w:space="0" w:color="auto"/>
        </w:pBdr>
        <w:rPr>
          <w:rFonts w:ascii="Arial" w:hAnsi="Arial" w:cs="Arial"/>
          <w:bCs/>
          <w:color w:val="000000"/>
        </w:rPr>
      </w:pPr>
    </w:p>
    <w:p w14:paraId="6D816117" w14:textId="77777777" w:rsidR="0094701D" w:rsidRDefault="0094701D">
      <w:pPr>
        <w:rPr>
          <w:rFonts w:ascii="Arial" w:hAnsi="Arial" w:cs="Arial"/>
          <w:color w:val="000000"/>
        </w:rPr>
      </w:pPr>
    </w:p>
    <w:p w14:paraId="177699D5" w14:textId="77777777" w:rsidR="0094701D" w:rsidRDefault="0094701D">
      <w:pPr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94701D" w14:paraId="1D56F07C" w14:textId="77777777" w:rsidTr="00864266">
        <w:trPr>
          <w:cantSplit/>
          <w:trHeight w:val="288"/>
        </w:trPr>
        <w:tc>
          <w:tcPr>
            <w:tcW w:w="8296" w:type="dxa"/>
            <w:shd w:val="clear" w:color="auto" w:fill="E6E6E6"/>
          </w:tcPr>
          <w:p w14:paraId="3BF83833" w14:textId="77777777" w:rsidR="00D71C30" w:rsidRPr="00864266" w:rsidRDefault="0094701D" w:rsidP="00173600">
            <w:pPr>
              <w:pStyle w:val="BalloonText"/>
              <w:rPr>
                <w:rFonts w:ascii="Arial" w:hAnsi="Arial" w:cs="Arial"/>
                <w:sz w:val="21"/>
                <w:szCs w:val="21"/>
                <w:lang w:eastAsia="en-GB"/>
              </w:rPr>
            </w:pPr>
            <w:r w:rsidRPr="00864266">
              <w:rPr>
                <w:rFonts w:ascii="Arial" w:hAnsi="Arial" w:cs="Arial"/>
                <w:sz w:val="21"/>
                <w:szCs w:val="21"/>
                <w:lang w:eastAsia="en-GB"/>
              </w:rPr>
              <w:t xml:space="preserve">Under the co-sponsorship arrangement, the Chief Investigator is required to: </w:t>
            </w:r>
          </w:p>
          <w:p w14:paraId="3C90E2BB" w14:textId="77777777" w:rsidR="00D71C30" w:rsidRPr="00864266" w:rsidRDefault="0006468C" w:rsidP="00173600">
            <w:pPr>
              <w:pStyle w:val="BalloonText"/>
              <w:rPr>
                <w:rFonts w:ascii="Arial" w:hAnsi="Arial" w:cs="Arial"/>
                <w:b/>
                <w:bCs/>
                <w:i/>
                <w:sz w:val="21"/>
                <w:szCs w:val="21"/>
              </w:rPr>
            </w:pPr>
            <w:r w:rsidRPr="00864266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(From decision to sponsor until R&amp;I approval</w:t>
            </w:r>
            <w:r w:rsidR="0094701D" w:rsidRPr="00864266">
              <w:rPr>
                <w:rFonts w:ascii="Arial" w:hAnsi="Arial" w:cs="Arial"/>
                <w:b/>
                <w:bCs/>
                <w:i/>
                <w:sz w:val="21"/>
                <w:szCs w:val="21"/>
              </w:rPr>
              <w:t>)</w:t>
            </w:r>
          </w:p>
        </w:tc>
      </w:tr>
      <w:tr w:rsidR="0094701D" w14:paraId="64248CE4" w14:textId="77777777" w:rsidTr="00864266">
        <w:trPr>
          <w:cantSplit/>
        </w:trPr>
        <w:tc>
          <w:tcPr>
            <w:tcW w:w="8296" w:type="dxa"/>
          </w:tcPr>
          <w:p w14:paraId="2B5482A4" w14:textId="77777777" w:rsidR="0094701D" w:rsidRPr="00864266" w:rsidRDefault="0094701D" w:rsidP="005A5663">
            <w:pPr>
              <w:numPr>
                <w:ilvl w:val="0"/>
                <w:numId w:val="6"/>
              </w:numPr>
              <w:spacing w:before="120" w:after="120"/>
              <w:ind w:left="357" w:hanging="357"/>
              <w:rPr>
                <w:rFonts w:ascii="Arial" w:hAnsi="Arial" w:cs="Arial"/>
                <w:sz w:val="21"/>
                <w:szCs w:val="21"/>
              </w:rPr>
            </w:pPr>
            <w:r w:rsidRPr="00864266">
              <w:rPr>
                <w:rFonts w:ascii="Arial" w:hAnsi="Arial" w:cs="Arial"/>
                <w:sz w:val="21"/>
                <w:szCs w:val="21"/>
              </w:rPr>
              <w:t xml:space="preserve">Attend a </w:t>
            </w:r>
            <w:r w:rsidRPr="00864266">
              <w:rPr>
                <w:rFonts w:ascii="Arial" w:hAnsi="Arial" w:cs="Arial"/>
                <w:b/>
                <w:sz w:val="21"/>
                <w:szCs w:val="21"/>
              </w:rPr>
              <w:t>risk assessment meeting</w:t>
            </w:r>
            <w:r w:rsidRPr="00864266">
              <w:rPr>
                <w:rFonts w:ascii="Arial" w:hAnsi="Arial" w:cs="Arial"/>
                <w:sz w:val="21"/>
                <w:szCs w:val="21"/>
              </w:rPr>
              <w:t xml:space="preserve"> with </w:t>
            </w:r>
            <w:r w:rsidR="0006468C" w:rsidRPr="00864266">
              <w:rPr>
                <w:rFonts w:ascii="Arial" w:hAnsi="Arial" w:cs="Arial"/>
                <w:sz w:val="21"/>
                <w:szCs w:val="21"/>
              </w:rPr>
              <w:t xml:space="preserve">Sponsor representatives and </w:t>
            </w:r>
            <w:r w:rsidR="00B872F3" w:rsidRPr="00864266">
              <w:rPr>
                <w:rFonts w:ascii="Arial" w:hAnsi="Arial" w:cs="Arial"/>
                <w:sz w:val="21"/>
                <w:szCs w:val="21"/>
              </w:rPr>
              <w:t xml:space="preserve">other </w:t>
            </w:r>
            <w:r w:rsidR="0006468C" w:rsidRPr="00864266">
              <w:rPr>
                <w:rFonts w:ascii="Arial" w:hAnsi="Arial" w:cs="Arial"/>
                <w:sz w:val="21"/>
                <w:szCs w:val="21"/>
              </w:rPr>
              <w:t>TMG member</w:t>
            </w:r>
            <w:r w:rsidR="00B872F3" w:rsidRPr="00864266">
              <w:rPr>
                <w:rFonts w:ascii="Arial" w:hAnsi="Arial" w:cs="Arial"/>
                <w:sz w:val="21"/>
                <w:szCs w:val="21"/>
              </w:rPr>
              <w:t>s</w:t>
            </w:r>
            <w:r w:rsidRPr="00864266">
              <w:rPr>
                <w:rFonts w:ascii="Arial" w:hAnsi="Arial" w:cs="Arial"/>
                <w:sz w:val="21"/>
                <w:szCs w:val="21"/>
              </w:rPr>
              <w:t xml:space="preserve"> to discuss the risks involved in the study and how these can be mitigated. </w:t>
            </w:r>
          </w:p>
        </w:tc>
      </w:tr>
      <w:tr w:rsidR="0094701D" w14:paraId="08AC9198" w14:textId="77777777" w:rsidTr="00864266">
        <w:trPr>
          <w:cantSplit/>
        </w:trPr>
        <w:tc>
          <w:tcPr>
            <w:tcW w:w="8296" w:type="dxa"/>
          </w:tcPr>
          <w:p w14:paraId="693DF352" w14:textId="0AE88F12" w:rsidR="0094701D" w:rsidRDefault="0094701D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color w:val="000000"/>
                <w:sz w:val="21"/>
              </w:rPr>
            </w:pPr>
            <w:r>
              <w:rPr>
                <w:rFonts w:ascii="Arial" w:hAnsi="Arial" w:cs="Arial"/>
                <w:color w:val="000000"/>
                <w:sz w:val="21"/>
                <w:szCs w:val="19"/>
              </w:rPr>
              <w:t xml:space="preserve">Ensure that he/she and all the research team know the principles of </w:t>
            </w:r>
            <w:r>
              <w:rPr>
                <w:rFonts w:ascii="Arial" w:hAnsi="Arial" w:cs="Arial"/>
                <w:b/>
                <w:color w:val="000000"/>
                <w:sz w:val="21"/>
                <w:szCs w:val="19"/>
              </w:rPr>
              <w:t>GCP</w:t>
            </w:r>
            <w:r>
              <w:rPr>
                <w:rFonts w:ascii="Arial" w:hAnsi="Arial" w:cs="Arial"/>
                <w:color w:val="000000"/>
                <w:sz w:val="21"/>
                <w:szCs w:val="19"/>
              </w:rPr>
              <w:t xml:space="preserve"> </w:t>
            </w:r>
            <w:r w:rsidR="002738A8" w:rsidRPr="00BA76C9">
              <w:rPr>
                <w:rFonts w:ascii="Arial" w:hAnsi="Arial"/>
                <w:b/>
                <w:color w:val="000000"/>
                <w:sz w:val="21"/>
              </w:rPr>
              <w:t xml:space="preserve">and </w:t>
            </w:r>
            <w:r w:rsidR="002738A8" w:rsidRPr="002C229A">
              <w:rPr>
                <w:rFonts w:ascii="Arial" w:hAnsi="Arial" w:cs="Arial"/>
                <w:b/>
                <w:color w:val="000000"/>
                <w:sz w:val="21"/>
                <w:szCs w:val="19"/>
              </w:rPr>
              <w:t xml:space="preserve">key legislation </w:t>
            </w:r>
            <w:r w:rsidR="002738A8">
              <w:rPr>
                <w:rFonts w:ascii="Arial" w:hAnsi="Arial" w:cs="Arial"/>
                <w:color w:val="000000"/>
                <w:sz w:val="21"/>
                <w:szCs w:val="19"/>
              </w:rPr>
              <w:t xml:space="preserve">as appropriate </w:t>
            </w:r>
            <w:r>
              <w:rPr>
                <w:rFonts w:ascii="Arial" w:hAnsi="Arial" w:cs="Arial"/>
                <w:color w:val="000000"/>
                <w:sz w:val="21"/>
                <w:szCs w:val="19"/>
              </w:rPr>
              <w:t>and have received appropriate trial</w:t>
            </w:r>
            <w:r w:rsidR="0006468C">
              <w:rPr>
                <w:rFonts w:ascii="Arial" w:hAnsi="Arial" w:cs="Arial"/>
                <w:color w:val="000000"/>
                <w:sz w:val="21"/>
                <w:szCs w:val="19"/>
              </w:rPr>
              <w:t>-</w:t>
            </w:r>
            <w:r>
              <w:rPr>
                <w:rFonts w:ascii="Arial" w:hAnsi="Arial" w:cs="Arial"/>
                <w:color w:val="000000"/>
                <w:sz w:val="21"/>
                <w:szCs w:val="19"/>
              </w:rPr>
              <w:t xml:space="preserve">specific and GCP training.  </w:t>
            </w:r>
          </w:p>
        </w:tc>
      </w:tr>
      <w:tr w:rsidR="0094701D" w14:paraId="2213396E" w14:textId="77777777" w:rsidTr="00864266">
        <w:trPr>
          <w:cantSplit/>
        </w:trPr>
        <w:tc>
          <w:tcPr>
            <w:tcW w:w="8296" w:type="dxa"/>
          </w:tcPr>
          <w:p w14:paraId="5F5A30E9" w14:textId="77777777" w:rsidR="0094701D" w:rsidRDefault="0094701D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color w:val="000000"/>
                <w:sz w:val="21"/>
                <w:szCs w:val="19"/>
              </w:rPr>
            </w:pPr>
            <w:r>
              <w:rPr>
                <w:rFonts w:ascii="Arial" w:hAnsi="Arial" w:cs="Arial"/>
                <w:color w:val="000000"/>
                <w:sz w:val="21"/>
                <w:szCs w:val="19"/>
              </w:rPr>
              <w:t xml:space="preserve">Ensure his/her research team have the </w:t>
            </w:r>
            <w:r>
              <w:rPr>
                <w:rFonts w:ascii="Arial" w:hAnsi="Arial" w:cs="Arial"/>
                <w:b/>
                <w:color w:val="000000"/>
                <w:sz w:val="21"/>
                <w:szCs w:val="19"/>
              </w:rPr>
              <w:t>necessary resources, expertise</w:t>
            </w:r>
            <w:r w:rsidR="0006468C">
              <w:rPr>
                <w:rFonts w:ascii="Arial" w:hAnsi="Arial" w:cs="Arial"/>
                <w:b/>
                <w:color w:val="000000"/>
                <w:sz w:val="21"/>
                <w:szCs w:val="19"/>
              </w:rPr>
              <w:t xml:space="preserve">, </w:t>
            </w:r>
            <w:r>
              <w:rPr>
                <w:rFonts w:ascii="Arial" w:hAnsi="Arial" w:cs="Arial"/>
                <w:b/>
                <w:color w:val="000000"/>
                <w:sz w:val="21"/>
                <w:szCs w:val="19"/>
              </w:rPr>
              <w:t>experience and education</w:t>
            </w:r>
            <w:r>
              <w:rPr>
                <w:rFonts w:ascii="Arial" w:hAnsi="Arial" w:cs="Arial"/>
                <w:color w:val="000000"/>
                <w:sz w:val="21"/>
                <w:szCs w:val="19"/>
              </w:rPr>
              <w:t xml:space="preserve"> to perform their roles to the required standards</w:t>
            </w:r>
            <w:r w:rsidR="0006468C">
              <w:rPr>
                <w:rFonts w:ascii="Arial" w:hAnsi="Arial" w:cs="Arial"/>
                <w:color w:val="000000"/>
                <w:sz w:val="21"/>
                <w:szCs w:val="19"/>
              </w:rPr>
              <w:t xml:space="preserve">. </w:t>
            </w:r>
          </w:p>
        </w:tc>
      </w:tr>
      <w:tr w:rsidR="00932AAD" w14:paraId="1BF8FC05" w14:textId="77777777" w:rsidTr="00864266">
        <w:trPr>
          <w:cantSplit/>
        </w:trPr>
        <w:tc>
          <w:tcPr>
            <w:tcW w:w="8296" w:type="dxa"/>
          </w:tcPr>
          <w:p w14:paraId="09F520D3" w14:textId="4AE5E037" w:rsidR="00932AAD" w:rsidRDefault="00932AAD" w:rsidP="00932AAD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color w:val="000000"/>
                <w:sz w:val="21"/>
                <w:szCs w:val="19"/>
              </w:rPr>
            </w:pPr>
            <w:r w:rsidRPr="00932AAD">
              <w:rPr>
                <w:rFonts w:ascii="Arial" w:hAnsi="Arial" w:cs="Arial"/>
                <w:color w:val="000000"/>
                <w:sz w:val="21"/>
                <w:szCs w:val="19"/>
              </w:rPr>
              <w:t xml:space="preserve">Ensure the </w:t>
            </w:r>
            <w:proofErr w:type="spellStart"/>
            <w:r w:rsidRPr="00864266">
              <w:rPr>
                <w:rFonts w:ascii="Arial" w:hAnsi="Arial" w:cs="Arial"/>
                <w:b/>
                <w:color w:val="000000"/>
                <w:sz w:val="21"/>
                <w:szCs w:val="19"/>
              </w:rPr>
              <w:t>eCRF</w:t>
            </w:r>
            <w:proofErr w:type="spellEnd"/>
            <w:r w:rsidRPr="00932AAD">
              <w:rPr>
                <w:rFonts w:ascii="Arial" w:hAnsi="Arial" w:cs="Arial"/>
                <w:color w:val="000000"/>
                <w:sz w:val="21"/>
                <w:szCs w:val="19"/>
              </w:rPr>
              <w:t xml:space="preserve"> development is appropriate for the trial data and is suitable for the </w:t>
            </w:r>
            <w:r>
              <w:rPr>
                <w:rFonts w:ascii="Arial" w:hAnsi="Arial" w:cs="Arial"/>
                <w:color w:val="000000"/>
                <w:sz w:val="21"/>
                <w:szCs w:val="19"/>
              </w:rPr>
              <w:t>S</w:t>
            </w:r>
            <w:r w:rsidRPr="00932AAD">
              <w:rPr>
                <w:rFonts w:ascii="Arial" w:hAnsi="Arial" w:cs="Arial"/>
                <w:color w:val="000000"/>
                <w:sz w:val="21"/>
                <w:szCs w:val="19"/>
              </w:rPr>
              <w:t xml:space="preserve">ponsor stakeholder requirements such </w:t>
            </w:r>
            <w:r>
              <w:rPr>
                <w:rFonts w:ascii="Arial" w:hAnsi="Arial" w:cs="Arial"/>
                <w:color w:val="000000"/>
                <w:sz w:val="21"/>
                <w:szCs w:val="19"/>
              </w:rPr>
              <w:t>as PV, pharmacy and monitoring.</w:t>
            </w:r>
          </w:p>
        </w:tc>
      </w:tr>
      <w:tr w:rsidR="0094701D" w14:paraId="4F179249" w14:textId="77777777" w:rsidTr="00864266">
        <w:trPr>
          <w:cantSplit/>
        </w:trPr>
        <w:tc>
          <w:tcPr>
            <w:tcW w:w="8296" w:type="dxa"/>
          </w:tcPr>
          <w:p w14:paraId="6D6ECF67" w14:textId="77777777" w:rsidR="0094701D" w:rsidRDefault="00630906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color w:val="000000"/>
                <w:sz w:val="21"/>
                <w:szCs w:val="19"/>
              </w:rPr>
            </w:pPr>
            <w:r>
              <w:rPr>
                <w:rFonts w:ascii="Arial" w:hAnsi="Arial" w:cs="Arial"/>
                <w:color w:val="000000"/>
                <w:sz w:val="21"/>
                <w:szCs w:val="19"/>
              </w:rPr>
              <w:t>Working with Sponsor Reps, e</w:t>
            </w:r>
            <w:r w:rsidR="0094701D">
              <w:rPr>
                <w:rFonts w:ascii="Arial" w:hAnsi="Arial" w:cs="Arial"/>
                <w:color w:val="000000"/>
                <w:sz w:val="21"/>
                <w:szCs w:val="19"/>
              </w:rPr>
              <w:t xml:space="preserve">nsure that </w:t>
            </w:r>
            <w:r w:rsidR="0094701D">
              <w:rPr>
                <w:rFonts w:ascii="Arial" w:hAnsi="Arial" w:cs="Arial"/>
                <w:b/>
                <w:color w:val="000000"/>
                <w:sz w:val="21"/>
                <w:szCs w:val="19"/>
              </w:rPr>
              <w:t xml:space="preserve">Ethical approval, MHRA approval and local </w:t>
            </w:r>
            <w:r w:rsidR="0006468C" w:rsidRPr="00173600">
              <w:rPr>
                <w:rFonts w:ascii="Arial" w:hAnsi="Arial" w:cs="Arial"/>
                <w:b/>
                <w:color w:val="000000"/>
                <w:sz w:val="21"/>
                <w:szCs w:val="19"/>
              </w:rPr>
              <w:t>permissions</w:t>
            </w:r>
            <w:r w:rsidR="0006468C">
              <w:rPr>
                <w:rFonts w:ascii="Arial" w:hAnsi="Arial" w:cs="Arial"/>
                <w:b/>
                <w:color w:val="000000"/>
                <w:sz w:val="21"/>
                <w:szCs w:val="19"/>
              </w:rPr>
              <w:t>/approvals</w:t>
            </w:r>
            <w:r w:rsidR="0094701D">
              <w:rPr>
                <w:rFonts w:ascii="Arial" w:hAnsi="Arial" w:cs="Arial"/>
                <w:color w:val="000000"/>
                <w:sz w:val="21"/>
                <w:szCs w:val="19"/>
              </w:rPr>
              <w:t xml:space="preserve"> are in place before recruitment begins.</w:t>
            </w:r>
          </w:p>
        </w:tc>
      </w:tr>
      <w:tr w:rsidR="0094701D" w14:paraId="6A20526B" w14:textId="77777777" w:rsidTr="00864266">
        <w:trPr>
          <w:cantSplit/>
        </w:trPr>
        <w:tc>
          <w:tcPr>
            <w:tcW w:w="8296" w:type="dxa"/>
            <w:shd w:val="clear" w:color="auto" w:fill="E6E6E6"/>
          </w:tcPr>
          <w:p w14:paraId="5653DBB3" w14:textId="77777777" w:rsidR="0094701D" w:rsidRDefault="0094701D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19"/>
              </w:rPr>
            </w:pPr>
            <w:r>
              <w:rPr>
                <w:rFonts w:ascii="Arial" w:hAnsi="Arial" w:cs="Arial"/>
                <w:b/>
                <w:i/>
                <w:color w:val="000000"/>
                <w:sz w:val="21"/>
                <w:szCs w:val="19"/>
              </w:rPr>
              <w:t>(During the Trial)</w:t>
            </w:r>
          </w:p>
        </w:tc>
      </w:tr>
      <w:tr w:rsidR="0094701D" w14:paraId="1EC2F545" w14:textId="77777777" w:rsidTr="00864266">
        <w:trPr>
          <w:cantSplit/>
        </w:trPr>
        <w:tc>
          <w:tcPr>
            <w:tcW w:w="8296" w:type="dxa"/>
          </w:tcPr>
          <w:p w14:paraId="7506BE64" w14:textId="58DCEFCB" w:rsidR="0094701D" w:rsidRDefault="0094701D" w:rsidP="0033151B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color w:val="000000"/>
                <w:sz w:val="21"/>
                <w:szCs w:val="19"/>
              </w:rPr>
            </w:pPr>
            <w:r>
              <w:rPr>
                <w:rFonts w:ascii="Arial" w:hAnsi="Arial" w:cs="Arial"/>
                <w:color w:val="000000"/>
                <w:sz w:val="21"/>
                <w:szCs w:val="19"/>
              </w:rPr>
              <w:t xml:space="preserve">Ensure all </w:t>
            </w:r>
            <w:r w:rsidRPr="00864266">
              <w:rPr>
                <w:rFonts w:ascii="Arial" w:hAnsi="Arial" w:cs="Arial"/>
                <w:color w:val="000000"/>
                <w:sz w:val="21"/>
                <w:szCs w:val="19"/>
              </w:rPr>
              <w:t>Glasgo</w:t>
            </w:r>
            <w:r w:rsidR="00207471" w:rsidRPr="00864266">
              <w:rPr>
                <w:rFonts w:ascii="Arial" w:hAnsi="Arial" w:cs="Arial"/>
                <w:color w:val="000000"/>
                <w:sz w:val="21"/>
                <w:szCs w:val="19"/>
              </w:rPr>
              <w:t>w Health Science Partnership Board (GHSP Board)</w:t>
            </w:r>
            <w:r w:rsidRPr="00864266">
              <w:rPr>
                <w:rFonts w:ascii="Arial" w:hAnsi="Arial" w:cs="Arial"/>
                <w:color w:val="000000"/>
                <w:sz w:val="21"/>
                <w:szCs w:val="19"/>
              </w:rPr>
              <w:t xml:space="preserve"> and </w:t>
            </w:r>
            <w:r w:rsidR="0033151B" w:rsidRPr="00864266">
              <w:rPr>
                <w:rFonts w:ascii="Arial" w:hAnsi="Arial" w:cs="Arial"/>
                <w:color w:val="000000"/>
                <w:sz w:val="21"/>
                <w:szCs w:val="19"/>
              </w:rPr>
              <w:t>c</w:t>
            </w:r>
            <w:r w:rsidRPr="00864266">
              <w:rPr>
                <w:rFonts w:ascii="Arial" w:hAnsi="Arial" w:cs="Arial"/>
                <w:color w:val="000000"/>
                <w:sz w:val="21"/>
                <w:szCs w:val="19"/>
              </w:rPr>
              <w:t xml:space="preserve">linical </w:t>
            </w:r>
            <w:r w:rsidR="0033151B" w:rsidRPr="00864266">
              <w:rPr>
                <w:rFonts w:ascii="Arial" w:hAnsi="Arial" w:cs="Arial"/>
                <w:color w:val="000000"/>
                <w:sz w:val="21"/>
                <w:szCs w:val="19"/>
              </w:rPr>
              <w:t>t</w:t>
            </w:r>
            <w:r w:rsidRPr="00864266">
              <w:rPr>
                <w:rFonts w:ascii="Arial" w:hAnsi="Arial" w:cs="Arial"/>
                <w:color w:val="000000"/>
                <w:sz w:val="21"/>
                <w:szCs w:val="19"/>
              </w:rPr>
              <w:t>rial</w:t>
            </w:r>
            <w:r w:rsidR="00FB6961" w:rsidRPr="00864266">
              <w:rPr>
                <w:rFonts w:ascii="Arial" w:hAnsi="Arial" w:cs="Arial"/>
                <w:color w:val="000000"/>
                <w:sz w:val="21"/>
                <w:szCs w:val="19"/>
              </w:rPr>
              <w:t>-</w:t>
            </w:r>
            <w:r w:rsidRPr="00864266">
              <w:rPr>
                <w:rFonts w:ascii="Arial" w:hAnsi="Arial" w:cs="Arial"/>
                <w:color w:val="000000"/>
                <w:sz w:val="21"/>
                <w:szCs w:val="19"/>
              </w:rPr>
              <w:t>specific</w:t>
            </w:r>
            <w:r>
              <w:rPr>
                <w:rFonts w:ascii="Arial" w:hAnsi="Arial" w:cs="Arial"/>
                <w:b/>
                <w:color w:val="000000"/>
                <w:sz w:val="21"/>
                <w:szCs w:val="19"/>
              </w:rPr>
              <w:t xml:space="preserve"> SOPs and guidance</w:t>
            </w:r>
            <w:r w:rsidR="009D0F55">
              <w:rPr>
                <w:rFonts w:ascii="Arial" w:hAnsi="Arial" w:cs="Arial"/>
                <w:b/>
                <w:color w:val="000000"/>
                <w:sz w:val="21"/>
                <w:szCs w:val="19"/>
              </w:rPr>
              <w:t xml:space="preserve">, </w:t>
            </w:r>
            <w:r w:rsidR="009D0F55" w:rsidRPr="00864266">
              <w:rPr>
                <w:rFonts w:ascii="Arial" w:hAnsi="Arial" w:cs="Arial"/>
                <w:color w:val="000000"/>
                <w:sz w:val="21"/>
                <w:szCs w:val="19"/>
              </w:rPr>
              <w:t>identified as relevant to the CI and/or study</w:t>
            </w:r>
            <w:r w:rsidRPr="004F1EBB">
              <w:rPr>
                <w:rFonts w:ascii="Arial" w:hAnsi="Arial" w:cs="Arial"/>
                <w:color w:val="000000"/>
                <w:sz w:val="21"/>
                <w:szCs w:val="19"/>
              </w:rPr>
              <w:t xml:space="preserve"> are adhered to throughout </w:t>
            </w:r>
            <w:r>
              <w:rPr>
                <w:rFonts w:ascii="Arial" w:hAnsi="Arial" w:cs="Arial"/>
                <w:color w:val="000000"/>
                <w:sz w:val="21"/>
                <w:szCs w:val="19"/>
              </w:rPr>
              <w:t xml:space="preserve">the </w:t>
            </w:r>
            <w:r w:rsidR="009D0F55">
              <w:rPr>
                <w:rFonts w:ascii="Arial" w:hAnsi="Arial" w:cs="Arial"/>
                <w:color w:val="000000"/>
                <w:sz w:val="21"/>
                <w:szCs w:val="19"/>
              </w:rPr>
              <w:t>life of the project</w:t>
            </w:r>
            <w:r w:rsidR="00912782">
              <w:rPr>
                <w:rFonts w:ascii="Arial" w:hAnsi="Arial" w:cs="Arial"/>
                <w:color w:val="000000"/>
                <w:sz w:val="21"/>
                <w:szCs w:val="19"/>
              </w:rPr>
              <w:t xml:space="preserve"> and complete the required training records for these SOPs</w:t>
            </w:r>
            <w:r>
              <w:rPr>
                <w:rFonts w:ascii="Arial" w:hAnsi="Arial" w:cs="Arial"/>
                <w:color w:val="000000"/>
                <w:sz w:val="21"/>
                <w:szCs w:val="19"/>
              </w:rPr>
              <w:t>.</w:t>
            </w:r>
          </w:p>
        </w:tc>
      </w:tr>
      <w:tr w:rsidR="002738A8" w14:paraId="1369BE41" w14:textId="77777777" w:rsidTr="00864266">
        <w:trPr>
          <w:cantSplit/>
        </w:trPr>
        <w:tc>
          <w:tcPr>
            <w:tcW w:w="8296" w:type="dxa"/>
          </w:tcPr>
          <w:p w14:paraId="25DC670A" w14:textId="17EC3B3F" w:rsidR="002738A8" w:rsidRDefault="002738A8" w:rsidP="0033151B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color w:val="000000"/>
                <w:sz w:val="21"/>
                <w:szCs w:val="19"/>
              </w:rPr>
            </w:pPr>
            <w:r w:rsidRPr="00B3750A">
              <w:rPr>
                <w:rFonts w:ascii="Arial" w:hAnsi="Arial" w:cs="Arial"/>
                <w:color w:val="000000"/>
                <w:sz w:val="21"/>
                <w:szCs w:val="19"/>
              </w:rPr>
              <w:t xml:space="preserve">Ensure continuous assessment of </w:t>
            </w:r>
            <w:r w:rsidRPr="002C229A">
              <w:rPr>
                <w:rFonts w:ascii="Arial" w:hAnsi="Arial" w:cs="Arial"/>
                <w:b/>
                <w:color w:val="000000"/>
                <w:sz w:val="21"/>
                <w:szCs w:val="19"/>
              </w:rPr>
              <w:t>developments in guidance, literature and practice</w:t>
            </w:r>
            <w:r w:rsidRPr="00B3750A">
              <w:rPr>
                <w:rFonts w:ascii="Arial" w:hAnsi="Arial" w:cs="Arial"/>
                <w:color w:val="000000"/>
                <w:sz w:val="21"/>
                <w:szCs w:val="19"/>
              </w:rPr>
              <w:t xml:space="preserve"> in the field of research with a view to consider the ongoing risk-benefit of the study and bring any required updates to the attention of the Sponsor.</w:t>
            </w:r>
          </w:p>
        </w:tc>
      </w:tr>
      <w:tr w:rsidR="002738A8" w14:paraId="62B99922" w14:textId="77777777" w:rsidTr="00864266">
        <w:trPr>
          <w:cantSplit/>
        </w:trPr>
        <w:tc>
          <w:tcPr>
            <w:tcW w:w="8296" w:type="dxa"/>
          </w:tcPr>
          <w:p w14:paraId="5C5FCFF4" w14:textId="121AD04D" w:rsidR="002738A8" w:rsidRDefault="002738A8" w:rsidP="0033151B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color w:val="000000"/>
                <w:sz w:val="21"/>
                <w:szCs w:val="19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Ensure </w:t>
            </w:r>
            <w:r w:rsidRPr="00E83EFA">
              <w:rPr>
                <w:rFonts w:ascii="Arial" w:hAnsi="Arial" w:cs="Arial"/>
                <w:b/>
                <w:color w:val="000000"/>
                <w:sz w:val="20"/>
                <w:szCs w:val="20"/>
              </w:rPr>
              <w:t>risk is continuously assessed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and any new risks are highlighted to</w:t>
            </w:r>
            <w:r w:rsidRPr="00015DB6">
              <w:rPr>
                <w:rFonts w:ascii="Arial" w:hAnsi="Arial" w:cs="Arial"/>
                <w:color w:val="000000"/>
                <w:sz w:val="20"/>
                <w:szCs w:val="20"/>
              </w:rPr>
              <w:t xml:space="preserve"> Sponsor representatives and other TMG members to discuss how these can be mitigated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</w:tr>
      <w:tr w:rsidR="0094701D" w14:paraId="429E7AC0" w14:textId="77777777" w:rsidTr="00864266">
        <w:trPr>
          <w:cantSplit/>
        </w:trPr>
        <w:tc>
          <w:tcPr>
            <w:tcW w:w="8296" w:type="dxa"/>
          </w:tcPr>
          <w:p w14:paraId="3848241F" w14:textId="35CCFDD4" w:rsidR="0094701D" w:rsidRDefault="00E8797E" w:rsidP="0033151B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color w:val="000000"/>
                <w:sz w:val="21"/>
                <w:szCs w:val="19"/>
              </w:rPr>
            </w:pPr>
            <w:r>
              <w:rPr>
                <w:rFonts w:ascii="Arial" w:hAnsi="Arial" w:cs="Arial"/>
                <w:color w:val="000000"/>
                <w:sz w:val="21"/>
                <w:szCs w:val="19"/>
              </w:rPr>
              <w:t>Confirm, as specified in the site agreement</w:t>
            </w:r>
            <w:r w:rsidR="0094701D">
              <w:rPr>
                <w:rFonts w:ascii="Arial" w:hAnsi="Arial" w:cs="Arial"/>
                <w:color w:val="000000"/>
                <w:sz w:val="21"/>
                <w:szCs w:val="19"/>
              </w:rPr>
              <w:t xml:space="preserve"> an up to date </w:t>
            </w:r>
            <w:r w:rsidR="0033151B">
              <w:rPr>
                <w:rFonts w:ascii="Arial" w:hAnsi="Arial" w:cs="Arial"/>
                <w:b/>
                <w:color w:val="000000"/>
                <w:sz w:val="21"/>
                <w:szCs w:val="19"/>
              </w:rPr>
              <w:t>t</w:t>
            </w:r>
            <w:r w:rsidR="0039239E">
              <w:rPr>
                <w:rFonts w:ascii="Arial" w:hAnsi="Arial" w:cs="Arial"/>
                <w:b/>
                <w:color w:val="000000"/>
                <w:sz w:val="21"/>
                <w:szCs w:val="19"/>
              </w:rPr>
              <w:t>rial-specific training log</w:t>
            </w:r>
            <w:r w:rsidR="0094701D">
              <w:rPr>
                <w:rFonts w:ascii="Arial" w:hAnsi="Arial" w:cs="Arial"/>
                <w:color w:val="000000"/>
                <w:sz w:val="21"/>
                <w:szCs w:val="19"/>
              </w:rPr>
              <w:t xml:space="preserve"> of all personnel selected for and trained to work on the trial and ensure that their delegated duties are recorded and kept up to date in a </w:t>
            </w:r>
            <w:r w:rsidR="0094701D">
              <w:rPr>
                <w:rFonts w:ascii="Arial" w:hAnsi="Arial" w:cs="Arial"/>
                <w:b/>
                <w:color w:val="000000"/>
                <w:sz w:val="21"/>
                <w:szCs w:val="19"/>
              </w:rPr>
              <w:t>trial delegation log</w:t>
            </w:r>
            <w:r w:rsidR="0094701D">
              <w:rPr>
                <w:rFonts w:ascii="Arial" w:hAnsi="Arial" w:cs="Arial"/>
                <w:color w:val="000000"/>
                <w:sz w:val="21"/>
                <w:szCs w:val="19"/>
              </w:rPr>
              <w:t xml:space="preserve">. </w:t>
            </w:r>
          </w:p>
        </w:tc>
      </w:tr>
      <w:tr w:rsidR="0094701D" w14:paraId="79F1CFD2" w14:textId="77777777" w:rsidTr="00864266">
        <w:trPr>
          <w:cantSplit/>
        </w:trPr>
        <w:tc>
          <w:tcPr>
            <w:tcW w:w="8296" w:type="dxa"/>
          </w:tcPr>
          <w:p w14:paraId="54D7E826" w14:textId="77777777" w:rsidR="0094701D" w:rsidRDefault="00865A8F" w:rsidP="00865A8F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color w:val="000000"/>
                <w:sz w:val="21"/>
                <w:szCs w:val="19"/>
              </w:rPr>
            </w:pPr>
            <w:r>
              <w:rPr>
                <w:rFonts w:ascii="Arial" w:hAnsi="Arial" w:cs="Arial"/>
                <w:color w:val="000000"/>
                <w:sz w:val="21"/>
                <w:szCs w:val="19"/>
              </w:rPr>
              <w:t>Confirm, as delegated to the study Project Manager,</w:t>
            </w:r>
            <w:r w:rsidR="0094701D">
              <w:rPr>
                <w:rFonts w:ascii="Arial" w:hAnsi="Arial" w:cs="Arial"/>
                <w:color w:val="000000"/>
                <w:sz w:val="21"/>
                <w:szCs w:val="19"/>
              </w:rPr>
              <w:t xml:space="preserve"> all new staff are provided with </w:t>
            </w:r>
            <w:r w:rsidR="0094701D" w:rsidRPr="00864266">
              <w:rPr>
                <w:rFonts w:ascii="Arial" w:hAnsi="Arial" w:cs="Arial"/>
                <w:b/>
                <w:color w:val="000000"/>
                <w:sz w:val="21"/>
                <w:szCs w:val="19"/>
              </w:rPr>
              <w:t>trial</w:t>
            </w:r>
            <w:r w:rsidR="0039239E" w:rsidRPr="00864266">
              <w:rPr>
                <w:rFonts w:ascii="Arial" w:hAnsi="Arial" w:cs="Arial"/>
                <w:b/>
                <w:color w:val="000000"/>
                <w:sz w:val="21"/>
                <w:szCs w:val="19"/>
              </w:rPr>
              <w:t>-</w:t>
            </w:r>
            <w:r w:rsidR="0094701D" w:rsidRPr="00864266">
              <w:rPr>
                <w:rFonts w:ascii="Arial" w:hAnsi="Arial" w:cs="Arial"/>
                <w:b/>
                <w:color w:val="000000"/>
                <w:sz w:val="21"/>
                <w:szCs w:val="19"/>
              </w:rPr>
              <w:t>appropriate training</w:t>
            </w:r>
            <w:r w:rsidR="0094701D">
              <w:rPr>
                <w:rFonts w:ascii="Arial" w:hAnsi="Arial" w:cs="Arial"/>
                <w:color w:val="000000"/>
                <w:sz w:val="21"/>
                <w:szCs w:val="19"/>
              </w:rPr>
              <w:t xml:space="preserve"> and details of this are recorded in the</w:t>
            </w:r>
            <w:r>
              <w:rPr>
                <w:rFonts w:ascii="Arial" w:hAnsi="Arial" w:cs="Arial"/>
                <w:color w:val="000000"/>
                <w:sz w:val="21"/>
                <w:szCs w:val="19"/>
              </w:rPr>
              <w:t xml:space="preserve"> study site file.</w:t>
            </w:r>
          </w:p>
        </w:tc>
      </w:tr>
      <w:tr w:rsidR="0094701D" w14:paraId="47087213" w14:textId="77777777" w:rsidTr="00864266">
        <w:trPr>
          <w:cantSplit/>
        </w:trPr>
        <w:tc>
          <w:tcPr>
            <w:tcW w:w="8296" w:type="dxa"/>
          </w:tcPr>
          <w:p w14:paraId="4CBE9935" w14:textId="77777777" w:rsidR="0094701D" w:rsidRDefault="0094701D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color w:val="000000"/>
                <w:sz w:val="21"/>
                <w:szCs w:val="19"/>
              </w:rPr>
            </w:pPr>
            <w:r>
              <w:rPr>
                <w:rFonts w:ascii="Arial" w:hAnsi="Arial" w:cs="Arial"/>
                <w:color w:val="000000"/>
                <w:sz w:val="21"/>
                <w:szCs w:val="19"/>
              </w:rPr>
              <w:lastRenderedPageBreak/>
              <w:t xml:space="preserve">Ensure that </w:t>
            </w:r>
            <w:r>
              <w:rPr>
                <w:rFonts w:ascii="Arial" w:hAnsi="Arial" w:cs="Arial"/>
                <w:b/>
                <w:color w:val="000000"/>
                <w:sz w:val="21"/>
                <w:szCs w:val="19"/>
              </w:rPr>
              <w:t>consent is given freely and in writing</w:t>
            </w:r>
            <w:r>
              <w:rPr>
                <w:rFonts w:ascii="Arial" w:hAnsi="Arial" w:cs="Arial"/>
                <w:color w:val="000000"/>
                <w:sz w:val="21"/>
                <w:szCs w:val="19"/>
              </w:rPr>
              <w:t xml:space="preserve"> from all subjects or the subject’s legal representative before they are involved in any trial procedures.</w:t>
            </w:r>
          </w:p>
        </w:tc>
      </w:tr>
      <w:tr w:rsidR="0094701D" w14:paraId="5644FD7A" w14:textId="77777777" w:rsidTr="00864266">
        <w:trPr>
          <w:cantSplit/>
        </w:trPr>
        <w:tc>
          <w:tcPr>
            <w:tcW w:w="8296" w:type="dxa"/>
          </w:tcPr>
          <w:p w14:paraId="2A0D2B5B" w14:textId="14327ABF" w:rsidR="0094701D" w:rsidRDefault="0094701D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color w:val="000000"/>
                <w:sz w:val="21"/>
                <w:szCs w:val="19"/>
              </w:rPr>
            </w:pPr>
            <w:r>
              <w:rPr>
                <w:rFonts w:ascii="Arial" w:hAnsi="Arial" w:cs="Arial"/>
                <w:color w:val="000000"/>
                <w:sz w:val="21"/>
                <w:szCs w:val="19"/>
              </w:rPr>
              <w:t xml:space="preserve">Ensure all </w:t>
            </w:r>
            <w:r w:rsidR="0033151B">
              <w:rPr>
                <w:rFonts w:ascii="Arial" w:hAnsi="Arial" w:cs="Arial"/>
                <w:b/>
                <w:color w:val="000000"/>
                <w:sz w:val="21"/>
                <w:szCs w:val="19"/>
              </w:rPr>
              <w:t>t</w:t>
            </w:r>
            <w:r>
              <w:rPr>
                <w:rFonts w:ascii="Arial" w:hAnsi="Arial" w:cs="Arial"/>
                <w:b/>
                <w:color w:val="000000"/>
                <w:sz w:val="21"/>
                <w:szCs w:val="19"/>
              </w:rPr>
              <w:t>rial</w:t>
            </w:r>
            <w:r w:rsidR="0039239E">
              <w:rPr>
                <w:rFonts w:ascii="Arial" w:hAnsi="Arial" w:cs="Arial"/>
                <w:b/>
                <w:color w:val="000000"/>
                <w:sz w:val="21"/>
                <w:szCs w:val="19"/>
              </w:rPr>
              <w:t>-</w:t>
            </w:r>
            <w:r>
              <w:rPr>
                <w:rFonts w:ascii="Arial" w:hAnsi="Arial" w:cs="Arial"/>
                <w:b/>
                <w:color w:val="000000"/>
                <w:sz w:val="21"/>
                <w:szCs w:val="19"/>
              </w:rPr>
              <w:t xml:space="preserve">related medical decisions </w:t>
            </w:r>
            <w:r w:rsidRPr="00864266">
              <w:rPr>
                <w:rFonts w:ascii="Arial" w:hAnsi="Arial" w:cs="Arial"/>
                <w:color w:val="000000"/>
                <w:sz w:val="21"/>
                <w:szCs w:val="19"/>
              </w:rPr>
              <w:t>are made by an</w:t>
            </w:r>
            <w:r>
              <w:rPr>
                <w:rFonts w:ascii="Arial" w:hAnsi="Arial" w:cs="Arial"/>
                <w:b/>
                <w:color w:val="000000"/>
                <w:sz w:val="21"/>
                <w:szCs w:val="19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19"/>
              </w:rPr>
              <w:t xml:space="preserve">appropriately </w:t>
            </w:r>
            <w:r w:rsidRPr="00864266">
              <w:rPr>
                <w:rFonts w:ascii="Arial" w:hAnsi="Arial" w:cs="Arial"/>
                <w:b/>
                <w:color w:val="000000"/>
                <w:sz w:val="21"/>
                <w:szCs w:val="19"/>
              </w:rPr>
              <w:t>qualified healthcare professional</w:t>
            </w:r>
            <w:r>
              <w:rPr>
                <w:rFonts w:ascii="Arial" w:hAnsi="Arial" w:cs="Arial"/>
                <w:color w:val="000000"/>
                <w:sz w:val="21"/>
                <w:szCs w:val="19"/>
              </w:rPr>
              <w:t>.</w:t>
            </w:r>
          </w:p>
        </w:tc>
      </w:tr>
      <w:tr w:rsidR="0094701D" w14:paraId="029E52DB" w14:textId="77777777" w:rsidTr="00864266">
        <w:trPr>
          <w:cantSplit/>
        </w:trPr>
        <w:tc>
          <w:tcPr>
            <w:tcW w:w="8296" w:type="dxa"/>
          </w:tcPr>
          <w:p w14:paraId="2FBD0CBC" w14:textId="77777777" w:rsidR="0094701D" w:rsidRDefault="0094701D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Ensure </w:t>
            </w:r>
            <w:r w:rsidR="0039239E">
              <w:rPr>
                <w:rFonts w:ascii="Arial" w:hAnsi="Arial" w:cs="Arial"/>
                <w:color w:val="000000"/>
                <w:sz w:val="21"/>
                <w:szCs w:val="21"/>
              </w:rPr>
              <w:t xml:space="preserve">that </w:t>
            </w:r>
            <w:r w:rsidR="0039239E" w:rsidRPr="00173600">
              <w:rPr>
                <w:rFonts w:ascii="Arial" w:hAnsi="Arial" w:cs="Arial"/>
                <w:b/>
                <w:color w:val="000000"/>
                <w:sz w:val="21"/>
                <w:szCs w:val="21"/>
              </w:rPr>
              <w:t>Case Report Forms</w:t>
            </w:r>
            <w:r w:rsidR="0039239E">
              <w:rPr>
                <w:rFonts w:ascii="Arial" w:hAnsi="Arial" w:cs="Arial"/>
                <w:color w:val="000000"/>
                <w:sz w:val="21"/>
                <w:szCs w:val="21"/>
              </w:rPr>
              <w:t xml:space="preserve"> are completed accurately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and </w:t>
            </w:r>
            <w:r w:rsidR="0039239E">
              <w:rPr>
                <w:rFonts w:ascii="Arial" w:hAnsi="Arial" w:cs="Arial"/>
                <w:color w:val="000000"/>
                <w:sz w:val="21"/>
                <w:szCs w:val="21"/>
              </w:rPr>
              <w:t xml:space="preserve">that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adverse events</w:t>
            </w:r>
            <w:r w:rsidR="0039239E">
              <w:rPr>
                <w:rFonts w:ascii="Arial" w:hAnsi="Arial" w:cs="Arial"/>
                <w:color w:val="000000"/>
                <w:sz w:val="21"/>
                <w:szCs w:val="21"/>
              </w:rPr>
              <w:t xml:space="preserve"> are recorded fully.  Any corrections on this documentation must adhere to good document management practice.  </w:t>
            </w:r>
          </w:p>
        </w:tc>
      </w:tr>
      <w:tr w:rsidR="0094701D" w14:paraId="59A40FA9" w14:textId="77777777" w:rsidTr="00864266">
        <w:trPr>
          <w:cantSplit/>
        </w:trPr>
        <w:tc>
          <w:tcPr>
            <w:tcW w:w="8296" w:type="dxa"/>
          </w:tcPr>
          <w:p w14:paraId="0EDD44C6" w14:textId="77777777" w:rsidR="0094701D" w:rsidRDefault="0094701D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Ensure that all data are collected, used and stored in accordance with the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Data Protection Act (</w:t>
            </w:r>
            <w:r w:rsidR="0006468C">
              <w:rPr>
                <w:rFonts w:ascii="Arial" w:hAnsi="Arial" w:cs="Arial"/>
                <w:b/>
                <w:color w:val="000000"/>
                <w:sz w:val="21"/>
                <w:szCs w:val="21"/>
              </w:rPr>
              <w:t>2018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)</w:t>
            </w:r>
            <w:r w:rsidR="0039239E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and are</w:t>
            </w:r>
            <w:r w:rsidR="0006468C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compliant with GDPR</w:t>
            </w:r>
            <w:r w:rsidR="0039239E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.  </w:t>
            </w:r>
          </w:p>
        </w:tc>
      </w:tr>
      <w:tr w:rsidR="0094701D" w14:paraId="56455B4B" w14:textId="77777777" w:rsidTr="00864266">
        <w:trPr>
          <w:cantSplit/>
        </w:trPr>
        <w:tc>
          <w:tcPr>
            <w:tcW w:w="8296" w:type="dxa"/>
          </w:tcPr>
          <w:p w14:paraId="05F9ABED" w14:textId="77777777" w:rsidR="0094701D" w:rsidRDefault="0094701D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2"/>
              </w:rPr>
              <w:br w:type="page"/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Ensuring trial procedures for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reporting SAE and SUSARs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are followed within the time</w:t>
            </w:r>
            <w:r w:rsidR="0039239E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frames required by law and as outlined in the protocol.</w:t>
            </w:r>
          </w:p>
        </w:tc>
      </w:tr>
      <w:tr w:rsidR="0094701D" w14:paraId="5D311C67" w14:textId="77777777" w:rsidTr="00864266">
        <w:trPr>
          <w:cantSplit/>
        </w:trPr>
        <w:tc>
          <w:tcPr>
            <w:tcW w:w="8296" w:type="dxa"/>
          </w:tcPr>
          <w:p w14:paraId="3DCC2EED" w14:textId="77777777" w:rsidR="0094701D" w:rsidRDefault="0094701D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Ensure all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proposed amendments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to the trial protocol are </w:t>
            </w:r>
            <w:r w:rsidR="0039239E">
              <w:rPr>
                <w:rFonts w:ascii="Arial" w:hAnsi="Arial" w:cs="Arial"/>
                <w:color w:val="000000"/>
                <w:sz w:val="21"/>
                <w:szCs w:val="21"/>
              </w:rPr>
              <w:t xml:space="preserve">discussed, reviewed and approved by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Sponsors before being </w:t>
            </w:r>
            <w:r w:rsidR="0039239E">
              <w:rPr>
                <w:rFonts w:ascii="Arial" w:hAnsi="Arial" w:cs="Arial"/>
                <w:color w:val="000000"/>
                <w:sz w:val="21"/>
                <w:szCs w:val="21"/>
              </w:rPr>
              <w:t>submitted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to REC and MHRA (</w:t>
            </w:r>
            <w:r w:rsidR="0039239E">
              <w:rPr>
                <w:rFonts w:ascii="Arial" w:hAnsi="Arial" w:cs="Arial"/>
                <w:color w:val="000000"/>
                <w:sz w:val="21"/>
                <w:szCs w:val="21"/>
              </w:rPr>
              <w:t>and any other relevant committees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)</w:t>
            </w:r>
            <w:r w:rsidR="0039239E">
              <w:rPr>
                <w:rFonts w:ascii="Arial" w:hAnsi="Arial" w:cs="Arial"/>
                <w:color w:val="000000"/>
                <w:sz w:val="21"/>
                <w:szCs w:val="21"/>
              </w:rPr>
              <w:t xml:space="preserve">.  All relevant amendment approval/permissions should be received prior to amendment implementation.  </w:t>
            </w:r>
          </w:p>
        </w:tc>
      </w:tr>
      <w:tr w:rsidR="0094701D" w14:paraId="7A3A21F4" w14:textId="77777777" w:rsidTr="00864266">
        <w:trPr>
          <w:cantSplit/>
        </w:trPr>
        <w:tc>
          <w:tcPr>
            <w:tcW w:w="8296" w:type="dxa"/>
          </w:tcPr>
          <w:p w14:paraId="401B813F" w14:textId="77777777" w:rsidR="0094701D" w:rsidRDefault="0094701D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Ensure that the University are kept informed of any amendments to the protocol so that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adequate insurance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can be maintained</w:t>
            </w:r>
            <w:r w:rsidR="00207471">
              <w:rPr>
                <w:rFonts w:ascii="Arial" w:hAnsi="Arial" w:cs="Arial"/>
                <w:color w:val="000000"/>
                <w:sz w:val="21"/>
                <w:szCs w:val="21"/>
              </w:rPr>
              <w:t xml:space="preserve"> throughout the trial duration. 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</w:t>
            </w:r>
          </w:p>
        </w:tc>
      </w:tr>
      <w:tr w:rsidR="0094701D" w14:paraId="576A3668" w14:textId="77777777" w:rsidTr="00864266">
        <w:trPr>
          <w:cantSplit/>
        </w:trPr>
        <w:tc>
          <w:tcPr>
            <w:tcW w:w="8296" w:type="dxa"/>
          </w:tcPr>
          <w:p w14:paraId="23358634" w14:textId="77777777" w:rsidR="0094701D" w:rsidRDefault="0094701D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Ensure that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all potential trial sites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are discussed with th</w:t>
            </w:r>
            <w:r w:rsidR="00207471">
              <w:rPr>
                <w:rFonts w:ascii="Arial" w:hAnsi="Arial" w:cs="Arial"/>
                <w:color w:val="000000"/>
                <w:sz w:val="21"/>
                <w:szCs w:val="21"/>
              </w:rPr>
              <w:t xml:space="preserve">e </w:t>
            </w:r>
            <w:r w:rsidR="00207471" w:rsidRPr="00173600">
              <w:rPr>
                <w:rFonts w:ascii="Arial" w:hAnsi="Arial" w:cs="Arial"/>
                <w:b/>
                <w:color w:val="000000"/>
                <w:sz w:val="21"/>
                <w:szCs w:val="21"/>
              </w:rPr>
              <w:t>TMG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so that appropriate contractual arrangements can be put in place. </w:t>
            </w:r>
          </w:p>
        </w:tc>
      </w:tr>
      <w:tr w:rsidR="0094701D" w14:paraId="03F03608" w14:textId="77777777" w:rsidTr="00864266">
        <w:trPr>
          <w:cantSplit/>
        </w:trPr>
        <w:tc>
          <w:tcPr>
            <w:tcW w:w="8296" w:type="dxa"/>
          </w:tcPr>
          <w:p w14:paraId="20B6127E" w14:textId="6F9BA4DC" w:rsidR="0094701D" w:rsidRDefault="0094701D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Ensure that the</w:t>
            </w:r>
            <w:r w:rsidR="00E21DB0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E21DB0" w:rsidRPr="00864266">
              <w:rPr>
                <w:rFonts w:ascii="Arial" w:hAnsi="Arial" w:cs="Arial"/>
                <w:b/>
                <w:color w:val="000000"/>
                <w:sz w:val="21"/>
                <w:szCs w:val="21"/>
              </w:rPr>
              <w:t>REC and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MHRA </w:t>
            </w:r>
            <w:r w:rsidR="00D71C30" w:rsidRPr="00864266">
              <w:rPr>
                <w:rFonts w:ascii="Arial" w:hAnsi="Arial" w:cs="Arial"/>
                <w:color w:val="000000"/>
                <w:sz w:val="21"/>
                <w:szCs w:val="21"/>
              </w:rPr>
              <w:t>are</w:t>
            </w:r>
            <w:r w:rsidRPr="00864266">
              <w:rPr>
                <w:rFonts w:ascii="Arial" w:hAnsi="Arial" w:cs="Arial"/>
                <w:color w:val="000000"/>
                <w:sz w:val="21"/>
                <w:szCs w:val="21"/>
              </w:rPr>
              <w:t xml:space="preserve"> informed of all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new trial sites</w:t>
            </w:r>
            <w:r w:rsidR="00207471">
              <w:rPr>
                <w:rFonts w:ascii="Arial" w:hAnsi="Arial" w:cs="Arial"/>
                <w:color w:val="000000"/>
                <w:sz w:val="21"/>
                <w:szCs w:val="21"/>
              </w:rPr>
              <w:t xml:space="preserve">.  </w:t>
            </w:r>
          </w:p>
        </w:tc>
      </w:tr>
      <w:tr w:rsidR="0094701D" w14:paraId="38CD14E3" w14:textId="77777777" w:rsidTr="00864266">
        <w:trPr>
          <w:cantSplit/>
        </w:trPr>
        <w:tc>
          <w:tcPr>
            <w:tcW w:w="8296" w:type="dxa"/>
          </w:tcPr>
          <w:p w14:paraId="3155849C" w14:textId="5B30DBA8" w:rsidR="0094701D" w:rsidRDefault="0094701D" w:rsidP="0028375E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Submit an 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annual safety report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to the </w:t>
            </w:r>
            <w:r w:rsidR="0028375E">
              <w:rPr>
                <w:rFonts w:ascii="Arial" w:hAnsi="Arial" w:cs="Arial"/>
                <w:color w:val="000000"/>
                <w:sz w:val="21"/>
                <w:szCs w:val="21"/>
              </w:rPr>
              <w:t>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ponsor and MHRA 12 months after the date on which favourable opinion was given and ensure that the reports are submitted thereafter until the end of the study.  </w:t>
            </w:r>
          </w:p>
        </w:tc>
      </w:tr>
      <w:tr w:rsidR="0094701D" w14:paraId="5AF0521F" w14:textId="77777777" w:rsidTr="00864266">
        <w:trPr>
          <w:cantSplit/>
        </w:trPr>
        <w:tc>
          <w:tcPr>
            <w:tcW w:w="8296" w:type="dxa"/>
            <w:shd w:val="clear" w:color="auto" w:fill="E6E6E6"/>
          </w:tcPr>
          <w:p w14:paraId="2EA7157E" w14:textId="77777777" w:rsidR="0094701D" w:rsidRDefault="0094701D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(During close-down)</w:t>
            </w:r>
          </w:p>
        </w:tc>
      </w:tr>
      <w:tr w:rsidR="0094701D" w14:paraId="0C8E4474" w14:textId="77777777" w:rsidTr="00864266">
        <w:trPr>
          <w:cantSplit/>
        </w:trPr>
        <w:tc>
          <w:tcPr>
            <w:tcW w:w="8296" w:type="dxa"/>
          </w:tcPr>
          <w:p w14:paraId="508B56D0" w14:textId="7C67A5E7" w:rsidR="0094701D" w:rsidRDefault="0094701D" w:rsidP="0033151B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bCs/>
                <w:i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Notify </w:t>
            </w:r>
            <w:r w:rsidRPr="004F1EBB">
              <w:rPr>
                <w:rFonts w:ascii="Arial" w:hAnsi="Arial" w:cs="Arial"/>
                <w:color w:val="000000"/>
                <w:sz w:val="21"/>
                <w:szCs w:val="21"/>
              </w:rPr>
              <w:t xml:space="preserve">the </w:t>
            </w:r>
            <w:r w:rsidRPr="00864266">
              <w:rPr>
                <w:rFonts w:ascii="Arial" w:hAnsi="Arial" w:cs="Arial"/>
                <w:color w:val="000000"/>
                <w:sz w:val="21"/>
                <w:szCs w:val="21"/>
              </w:rPr>
              <w:t>MHRA and the REC</w:t>
            </w:r>
            <w:r w:rsidRPr="004F1EBB">
              <w:rPr>
                <w:rFonts w:ascii="Arial" w:hAnsi="Arial" w:cs="Arial"/>
                <w:color w:val="000000"/>
                <w:sz w:val="21"/>
                <w:szCs w:val="21"/>
              </w:rPr>
              <w:t xml:space="preserve"> of the</w:t>
            </w:r>
            <w:r w:rsidRPr="00864266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end of the trial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within 90 days if the trial runs to the planned completion date and within 15 days if stopped prematurely. </w:t>
            </w:r>
          </w:p>
        </w:tc>
      </w:tr>
      <w:tr w:rsidR="0094701D" w14:paraId="0DFD4E38" w14:textId="77777777" w:rsidTr="00864266">
        <w:trPr>
          <w:cantSplit/>
        </w:trPr>
        <w:tc>
          <w:tcPr>
            <w:tcW w:w="8296" w:type="dxa"/>
          </w:tcPr>
          <w:p w14:paraId="48E4D647" w14:textId="2F548202" w:rsidR="0094701D" w:rsidRDefault="0094701D" w:rsidP="004F1EBB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Must provide</w:t>
            </w:r>
            <w:r w:rsidR="0090026B">
              <w:rPr>
                <w:rFonts w:ascii="Arial" w:hAnsi="Arial" w:cs="Arial"/>
                <w:color w:val="000000"/>
                <w:sz w:val="21"/>
                <w:szCs w:val="21"/>
              </w:rPr>
              <w:t xml:space="preserve"> the</w:t>
            </w:r>
            <w:r w:rsidRPr="00864266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 w:rsidR="0090026B" w:rsidRPr="00864266">
              <w:rPr>
                <w:rFonts w:ascii="Arial" w:hAnsi="Arial" w:cs="Arial"/>
                <w:b/>
                <w:color w:val="000000"/>
                <w:sz w:val="21"/>
                <w:szCs w:val="21"/>
              </w:rPr>
              <w:t>Final Report</w:t>
            </w:r>
            <w:r w:rsidRPr="00864266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of the trial to the main REC and MHRA within 1 year of the end of the trial.</w:t>
            </w:r>
          </w:p>
        </w:tc>
      </w:tr>
      <w:tr w:rsidR="0094701D" w14:paraId="42C38DF4" w14:textId="77777777" w:rsidTr="00864266">
        <w:trPr>
          <w:cantSplit/>
        </w:trPr>
        <w:tc>
          <w:tcPr>
            <w:tcW w:w="8296" w:type="dxa"/>
          </w:tcPr>
          <w:p w14:paraId="49AE6773" w14:textId="77777777" w:rsidR="0094701D" w:rsidRDefault="0094701D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Must ensure that trial records are </w:t>
            </w:r>
            <w:r w:rsidRPr="00864266">
              <w:rPr>
                <w:rFonts w:ascii="Arial" w:hAnsi="Arial" w:cs="Arial"/>
                <w:b/>
                <w:color w:val="000000"/>
                <w:sz w:val="21"/>
                <w:szCs w:val="21"/>
              </w:rPr>
              <w:t>archived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in accordance with the protocol.</w:t>
            </w:r>
          </w:p>
        </w:tc>
      </w:tr>
      <w:tr w:rsidR="00865A8F" w14:paraId="5020CF77" w14:textId="77777777" w:rsidTr="00864266">
        <w:trPr>
          <w:cantSplit/>
        </w:trPr>
        <w:tc>
          <w:tcPr>
            <w:tcW w:w="8296" w:type="dxa"/>
          </w:tcPr>
          <w:p w14:paraId="6329A80C" w14:textId="6DE16C58" w:rsidR="00865A8F" w:rsidRDefault="00865A8F" w:rsidP="004D1E74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Ensure that </w:t>
            </w:r>
            <w:r w:rsidR="004D1E74" w:rsidRPr="004D1E74">
              <w:rPr>
                <w:rFonts w:ascii="Arial" w:hAnsi="Arial" w:cs="Arial"/>
                <w:color w:val="000000"/>
                <w:sz w:val="21"/>
                <w:szCs w:val="21"/>
              </w:rPr>
              <w:t>ISRCTN (or other appropriate)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4D1E74">
              <w:rPr>
                <w:rFonts w:ascii="Arial" w:hAnsi="Arial" w:cs="Arial"/>
                <w:color w:val="000000"/>
                <w:sz w:val="21"/>
                <w:szCs w:val="21"/>
              </w:rPr>
              <w:t xml:space="preserve">registry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is updated with study results.  </w:t>
            </w:r>
          </w:p>
        </w:tc>
      </w:tr>
      <w:tr w:rsidR="0094701D" w14:paraId="1945A160" w14:textId="77777777" w:rsidTr="00864266">
        <w:trPr>
          <w:cantSplit/>
        </w:trPr>
        <w:tc>
          <w:tcPr>
            <w:tcW w:w="8296" w:type="dxa"/>
            <w:shd w:val="clear" w:color="auto" w:fill="E6E6E6"/>
          </w:tcPr>
          <w:p w14:paraId="15C3F2C8" w14:textId="77777777" w:rsidR="0094701D" w:rsidRDefault="0094701D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i/>
                <w:color w:val="000000"/>
                <w:sz w:val="21"/>
                <w:szCs w:val="21"/>
              </w:rPr>
              <w:t>(Throughout the course of the trial and until records are destroyed)</w:t>
            </w:r>
          </w:p>
        </w:tc>
      </w:tr>
      <w:tr w:rsidR="0094701D" w14:paraId="57EE932B" w14:textId="77777777" w:rsidTr="00864266">
        <w:trPr>
          <w:cantSplit/>
        </w:trPr>
        <w:tc>
          <w:tcPr>
            <w:tcW w:w="8296" w:type="dxa"/>
          </w:tcPr>
          <w:p w14:paraId="1F4C94A0" w14:textId="1D5F6682" w:rsidR="0094701D" w:rsidRDefault="0094701D" w:rsidP="00B70104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Allow access to </w:t>
            </w:r>
            <w:r w:rsidR="00207471">
              <w:rPr>
                <w:rFonts w:ascii="Arial" w:hAnsi="Arial" w:cs="Arial"/>
                <w:color w:val="000000"/>
                <w:sz w:val="21"/>
                <w:szCs w:val="21"/>
              </w:rPr>
              <w:t xml:space="preserve">the </w:t>
            </w:r>
            <w:r w:rsidR="00B70104">
              <w:rPr>
                <w:rFonts w:ascii="Arial" w:hAnsi="Arial" w:cs="Arial"/>
                <w:b/>
                <w:color w:val="000000"/>
                <w:sz w:val="21"/>
                <w:szCs w:val="21"/>
              </w:rPr>
              <w:t>Si</w:t>
            </w:r>
            <w:r w:rsidR="00207471">
              <w:rPr>
                <w:rFonts w:ascii="Arial" w:hAnsi="Arial" w:cs="Arial"/>
                <w:b/>
                <w:color w:val="000000"/>
                <w:sz w:val="21"/>
                <w:szCs w:val="21"/>
              </w:rPr>
              <w:t>te Files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and </w:t>
            </w:r>
            <w:r w:rsidR="00207471">
              <w:rPr>
                <w:rFonts w:ascii="Arial" w:hAnsi="Arial" w:cs="Arial"/>
                <w:color w:val="000000"/>
                <w:sz w:val="21"/>
                <w:szCs w:val="21"/>
              </w:rPr>
              <w:t xml:space="preserve">all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trial</w:t>
            </w:r>
            <w:r w:rsidR="00207471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associated </w:t>
            </w:r>
            <w:r w:rsidR="00207471">
              <w:rPr>
                <w:rFonts w:ascii="Arial" w:hAnsi="Arial" w:cs="Arial"/>
                <w:color w:val="000000"/>
                <w:sz w:val="21"/>
                <w:szCs w:val="21"/>
              </w:rPr>
              <w:t xml:space="preserve">documents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to</w:t>
            </w:r>
            <w:r w:rsidR="00207471"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  <w:r w:rsidR="00207471">
              <w:rPr>
                <w:rFonts w:ascii="Arial" w:hAnsi="Arial" w:cs="Arial"/>
                <w:b/>
                <w:color w:val="000000"/>
                <w:sz w:val="21"/>
                <w:szCs w:val="21"/>
              </w:rPr>
              <w:t>A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uditors and</w:t>
            </w:r>
            <w:r w:rsidR="00207471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M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>onitors</w:t>
            </w:r>
            <w:r w:rsidR="00183961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on request. </w:t>
            </w:r>
          </w:p>
        </w:tc>
      </w:tr>
      <w:tr w:rsidR="0094701D" w14:paraId="2909BFCF" w14:textId="77777777" w:rsidTr="00864266">
        <w:trPr>
          <w:cantSplit/>
        </w:trPr>
        <w:tc>
          <w:tcPr>
            <w:tcW w:w="8296" w:type="dxa"/>
          </w:tcPr>
          <w:p w14:paraId="7690B8AD" w14:textId="59932101" w:rsidR="0094701D" w:rsidRDefault="0094701D">
            <w:pPr>
              <w:numPr>
                <w:ilvl w:val="0"/>
                <w:numId w:val="6"/>
              </w:num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Facilitate </w:t>
            </w:r>
            <w:r w:rsidR="00D71C30">
              <w:rPr>
                <w:rFonts w:ascii="Arial" w:hAnsi="Arial" w:cs="Arial"/>
                <w:b/>
                <w:color w:val="000000"/>
                <w:sz w:val="21"/>
                <w:szCs w:val="21"/>
              </w:rPr>
              <w:t>statutory</w:t>
            </w:r>
            <w:r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 inspections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by assisting with the </w:t>
            </w:r>
            <w:r w:rsidRPr="00864266">
              <w:rPr>
                <w:rFonts w:ascii="Arial" w:hAnsi="Arial" w:cs="Arial"/>
                <w:b/>
                <w:color w:val="000000"/>
                <w:sz w:val="21"/>
                <w:szCs w:val="21"/>
              </w:rPr>
              <w:t xml:space="preserve">audit of </w:t>
            </w:r>
            <w:r w:rsidR="00207471" w:rsidRPr="004F1EBB">
              <w:rPr>
                <w:rFonts w:ascii="Arial" w:hAnsi="Arial" w:cs="Arial"/>
                <w:b/>
                <w:color w:val="000000"/>
                <w:sz w:val="21"/>
                <w:szCs w:val="21"/>
              </w:rPr>
              <w:t>TMF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and trial</w:t>
            </w:r>
            <w:r w:rsidR="00207471">
              <w:rPr>
                <w:rFonts w:ascii="Arial" w:hAnsi="Arial" w:cs="Arial"/>
                <w:color w:val="000000"/>
                <w:sz w:val="21"/>
                <w:szCs w:val="21"/>
              </w:rPr>
              <w:t>-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associated documentation.</w:t>
            </w:r>
          </w:p>
        </w:tc>
      </w:tr>
      <w:tr w:rsidR="0094701D" w14:paraId="636FC89A" w14:textId="77777777" w:rsidTr="00864266">
        <w:trPr>
          <w:cantSplit/>
        </w:trPr>
        <w:tc>
          <w:tcPr>
            <w:tcW w:w="8296" w:type="dxa"/>
            <w:shd w:val="clear" w:color="auto" w:fill="E6E6E6"/>
          </w:tcPr>
          <w:p w14:paraId="343A1F87" w14:textId="77777777" w:rsidR="0094701D" w:rsidRDefault="0094701D" w:rsidP="00226103">
            <w:pPr>
              <w:spacing w:before="120" w:after="120"/>
              <w:rPr>
                <w:rStyle w:val="Hyperlink"/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lastRenderedPageBreak/>
              <w:t>By signing this document you confirm that you understand your obligations and that you will carry them out to the required standards.</w:t>
            </w:r>
            <w:r w:rsidR="00E35054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FC08D7">
              <w:rPr>
                <w:rFonts w:ascii="Arial" w:hAnsi="Arial" w:cs="Arial"/>
                <w:b/>
                <w:sz w:val="21"/>
                <w:szCs w:val="21"/>
              </w:rPr>
              <w:t xml:space="preserve">This includes </w:t>
            </w:r>
            <w:r w:rsidR="00912782">
              <w:rPr>
                <w:rFonts w:ascii="Arial" w:hAnsi="Arial" w:cs="Arial"/>
                <w:b/>
                <w:sz w:val="21"/>
                <w:szCs w:val="21"/>
              </w:rPr>
              <w:t xml:space="preserve">reading and </w:t>
            </w:r>
            <w:r w:rsidR="00FC08D7">
              <w:rPr>
                <w:rFonts w:ascii="Arial" w:hAnsi="Arial" w:cs="Arial"/>
                <w:b/>
                <w:sz w:val="21"/>
                <w:szCs w:val="21"/>
              </w:rPr>
              <w:t xml:space="preserve">following the list of </w:t>
            </w:r>
            <w:r w:rsidR="00CA0CCD">
              <w:rPr>
                <w:rFonts w:ascii="Arial" w:hAnsi="Arial" w:cs="Arial"/>
                <w:b/>
                <w:sz w:val="21"/>
                <w:szCs w:val="21"/>
              </w:rPr>
              <w:t>S</w:t>
            </w:r>
            <w:r w:rsidR="00FC08D7">
              <w:rPr>
                <w:rFonts w:ascii="Arial" w:hAnsi="Arial" w:cs="Arial"/>
                <w:b/>
                <w:sz w:val="21"/>
                <w:szCs w:val="21"/>
              </w:rPr>
              <w:t xml:space="preserve">ponsor-defined CI Standard Operating Procedures (please see below list of </w:t>
            </w:r>
            <w:r w:rsidR="004A267E">
              <w:rPr>
                <w:rFonts w:ascii="Arial" w:hAnsi="Arial" w:cs="Arial"/>
                <w:b/>
                <w:sz w:val="21"/>
                <w:szCs w:val="21"/>
              </w:rPr>
              <w:t xml:space="preserve">current </w:t>
            </w:r>
            <w:r w:rsidR="00FC08D7">
              <w:rPr>
                <w:rFonts w:ascii="Arial" w:hAnsi="Arial" w:cs="Arial"/>
                <w:b/>
                <w:sz w:val="21"/>
                <w:szCs w:val="21"/>
              </w:rPr>
              <w:t xml:space="preserve">CI SOPs) available on the Glasgow CTU website: </w:t>
            </w:r>
            <w:hyperlink r:id="rId7" w:history="1">
              <w:r w:rsidR="00FC08D7" w:rsidRPr="00D2153C">
                <w:rPr>
                  <w:rStyle w:val="Hyperlink"/>
                  <w:rFonts w:ascii="Arial" w:hAnsi="Arial" w:cs="Arial"/>
                  <w:b/>
                  <w:sz w:val="21"/>
                  <w:szCs w:val="21"/>
                </w:rPr>
                <w:t>https://www.glasgowctu.org/Home/sops/</w:t>
              </w:r>
            </w:hyperlink>
          </w:p>
          <w:p w14:paraId="76101E85" w14:textId="1B59BC18" w:rsidR="00B56A2C" w:rsidRPr="00B56A2C" w:rsidRDefault="00B56A2C" w:rsidP="00226103">
            <w:pPr>
              <w:spacing w:before="120" w:after="12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690ADC">
              <w:rPr>
                <w:rStyle w:val="Hyperlink"/>
                <w:rFonts w:ascii="Arial" w:hAnsi="Arial" w:cs="Arial"/>
                <w:b/>
                <w:sz w:val="21"/>
                <w:szCs w:val="21"/>
              </w:rPr>
              <w:t>All relevant SOPs must be read before signing.</w:t>
            </w:r>
          </w:p>
        </w:tc>
      </w:tr>
      <w:tr w:rsidR="0094701D" w14:paraId="75782069" w14:textId="77777777" w:rsidTr="00864266">
        <w:trPr>
          <w:cantSplit/>
        </w:trPr>
        <w:tc>
          <w:tcPr>
            <w:tcW w:w="8296" w:type="dxa"/>
          </w:tcPr>
          <w:p w14:paraId="526FB88D" w14:textId="77777777" w:rsidR="0094701D" w:rsidRDefault="0094701D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307D5B0" w14:textId="77777777" w:rsidR="0094701D" w:rsidRPr="00F40F81" w:rsidRDefault="0031568D">
            <w:pPr>
              <w:pStyle w:val="Heading1"/>
              <w:spacing w:after="80"/>
              <w:rPr>
                <w:rFonts w:ascii="Arial" w:hAnsi="Arial" w:cs="Arial"/>
                <w:bCs w:val="0"/>
                <w:kern w:val="0"/>
                <w:sz w:val="21"/>
                <w:szCs w:val="21"/>
                <w:lang w:val="en-GB"/>
              </w:rPr>
            </w:pPr>
            <w:r>
              <w:rPr>
                <w:rFonts w:ascii="Arial" w:hAnsi="Arial" w:cs="Arial"/>
                <w:bCs w:val="0"/>
                <w:kern w:val="0"/>
                <w:sz w:val="21"/>
                <w:szCs w:val="21"/>
                <w:lang w:val="en-GB"/>
              </w:rPr>
              <w:t xml:space="preserve">CI </w:t>
            </w:r>
            <w:r w:rsidR="0094701D" w:rsidRPr="00F40F81">
              <w:rPr>
                <w:rFonts w:ascii="Arial" w:hAnsi="Arial" w:cs="Arial"/>
                <w:bCs w:val="0"/>
                <w:kern w:val="0"/>
                <w:sz w:val="21"/>
                <w:szCs w:val="21"/>
                <w:lang w:val="en-GB"/>
              </w:rPr>
              <w:t xml:space="preserve">Signature:   </w:t>
            </w:r>
            <w:r>
              <w:rPr>
                <w:rFonts w:ascii="Arial" w:hAnsi="Arial" w:cs="Arial"/>
                <w:bCs w:val="0"/>
                <w:kern w:val="0"/>
                <w:sz w:val="21"/>
                <w:szCs w:val="21"/>
                <w:lang w:val="en-GB"/>
              </w:rPr>
              <w:t xml:space="preserve">     </w:t>
            </w:r>
            <w:r w:rsidR="0094701D" w:rsidRPr="00F40F81">
              <w:rPr>
                <w:rFonts w:ascii="Arial" w:hAnsi="Arial" w:cs="Arial"/>
                <w:bCs w:val="0"/>
                <w:kern w:val="0"/>
                <w:sz w:val="21"/>
                <w:szCs w:val="21"/>
                <w:lang w:val="en-GB"/>
              </w:rPr>
              <w:t>________________________________________</w:t>
            </w:r>
          </w:p>
          <w:p w14:paraId="7E9D79F4" w14:textId="77777777" w:rsidR="0094701D" w:rsidRDefault="0094701D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A5C8E9B" w14:textId="77777777" w:rsidR="0094701D" w:rsidRPr="00F40F81" w:rsidRDefault="0094701D">
            <w:pPr>
              <w:pStyle w:val="Heading1"/>
              <w:spacing w:after="80"/>
              <w:rPr>
                <w:rFonts w:ascii="Arial" w:hAnsi="Arial" w:cs="Arial"/>
                <w:bCs w:val="0"/>
                <w:kern w:val="0"/>
                <w:sz w:val="21"/>
                <w:szCs w:val="21"/>
                <w:lang w:val="en-GB"/>
              </w:rPr>
            </w:pPr>
            <w:r w:rsidRPr="00F40F81">
              <w:rPr>
                <w:rFonts w:ascii="Arial" w:hAnsi="Arial" w:cs="Arial"/>
                <w:bCs w:val="0"/>
                <w:kern w:val="0"/>
                <w:sz w:val="21"/>
                <w:szCs w:val="21"/>
                <w:lang w:val="en-GB"/>
              </w:rPr>
              <w:t>Name</w:t>
            </w:r>
            <w:r w:rsidR="0031568D">
              <w:rPr>
                <w:rFonts w:ascii="Arial" w:hAnsi="Arial" w:cs="Arial"/>
                <w:bCs w:val="0"/>
                <w:kern w:val="0"/>
                <w:sz w:val="21"/>
                <w:szCs w:val="21"/>
                <w:lang w:val="en-GB"/>
              </w:rPr>
              <w:t xml:space="preserve"> (PRINTED): </w:t>
            </w:r>
            <w:r w:rsidRPr="00F40F81">
              <w:rPr>
                <w:rFonts w:ascii="Arial" w:hAnsi="Arial" w:cs="Arial"/>
                <w:bCs w:val="0"/>
                <w:kern w:val="0"/>
                <w:sz w:val="21"/>
                <w:szCs w:val="21"/>
                <w:lang w:val="en-GB"/>
              </w:rPr>
              <w:t>________________________________________</w:t>
            </w:r>
          </w:p>
          <w:p w14:paraId="4BD7D202" w14:textId="77777777" w:rsidR="0094701D" w:rsidRDefault="0094701D">
            <w:pPr>
              <w:spacing w:before="120" w:after="120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1A080C0" w14:textId="77777777" w:rsidR="0094701D" w:rsidRPr="00F40F81" w:rsidRDefault="0094701D">
            <w:pPr>
              <w:pStyle w:val="Heading1"/>
              <w:spacing w:after="160"/>
              <w:rPr>
                <w:rFonts w:ascii="Arial" w:hAnsi="Arial" w:cs="Arial"/>
                <w:bCs w:val="0"/>
                <w:kern w:val="0"/>
                <w:sz w:val="21"/>
                <w:szCs w:val="21"/>
                <w:lang w:val="en-GB"/>
              </w:rPr>
            </w:pPr>
            <w:r w:rsidRPr="00F40F81">
              <w:rPr>
                <w:rFonts w:ascii="Arial" w:hAnsi="Arial" w:cs="Arial"/>
                <w:bCs w:val="0"/>
                <w:kern w:val="0"/>
                <w:sz w:val="21"/>
                <w:szCs w:val="21"/>
                <w:lang w:val="en-GB"/>
              </w:rPr>
              <w:t xml:space="preserve">Date:           </w:t>
            </w:r>
            <w:r w:rsidR="0031568D">
              <w:rPr>
                <w:rFonts w:ascii="Arial" w:hAnsi="Arial" w:cs="Arial"/>
                <w:bCs w:val="0"/>
                <w:kern w:val="0"/>
                <w:sz w:val="21"/>
                <w:szCs w:val="21"/>
                <w:lang w:val="en-GB"/>
              </w:rPr>
              <w:t xml:space="preserve">           </w:t>
            </w:r>
            <w:r w:rsidRPr="00F40F81">
              <w:rPr>
                <w:rFonts w:ascii="Arial" w:hAnsi="Arial" w:cs="Arial"/>
                <w:bCs w:val="0"/>
                <w:kern w:val="0"/>
                <w:sz w:val="21"/>
                <w:szCs w:val="21"/>
                <w:lang w:val="en-GB"/>
              </w:rPr>
              <w:t>________________________________________</w:t>
            </w:r>
          </w:p>
        </w:tc>
      </w:tr>
    </w:tbl>
    <w:p w14:paraId="1C80541B" w14:textId="77777777" w:rsidR="0094701D" w:rsidRDefault="0094701D">
      <w:pPr>
        <w:spacing w:before="40"/>
        <w:rPr>
          <w:rFonts w:ascii="Arial" w:hAnsi="Arial" w:cs="Arial"/>
          <w:sz w:val="21"/>
        </w:rPr>
      </w:pPr>
    </w:p>
    <w:p w14:paraId="3BF323A7" w14:textId="77777777" w:rsidR="00EB5FA5" w:rsidRPr="00EB5FA5" w:rsidRDefault="00EB5FA5" w:rsidP="006B67B0">
      <w:pPr>
        <w:rPr>
          <w:rFonts w:ascii="Tahoma" w:hAnsi="Tahoma" w:cs="Tahoma"/>
          <w:b/>
          <w:sz w:val="20"/>
          <w:szCs w:val="20"/>
          <w:u w:val="single"/>
        </w:rPr>
      </w:pPr>
      <w:r w:rsidRPr="00EB5FA5">
        <w:rPr>
          <w:rFonts w:ascii="Tahoma" w:hAnsi="Tahoma" w:cs="Tahoma"/>
          <w:b/>
          <w:sz w:val="20"/>
          <w:szCs w:val="20"/>
          <w:u w:val="single"/>
        </w:rPr>
        <w:t xml:space="preserve">Sponsor Defined CI </w:t>
      </w:r>
      <w:r w:rsidR="00D71C30">
        <w:rPr>
          <w:rFonts w:ascii="Tahoma" w:hAnsi="Tahoma" w:cs="Tahoma"/>
          <w:b/>
          <w:sz w:val="20"/>
          <w:szCs w:val="20"/>
          <w:u w:val="single"/>
        </w:rPr>
        <w:t xml:space="preserve">Standard </w:t>
      </w:r>
      <w:r w:rsidRPr="00EB5FA5">
        <w:rPr>
          <w:rFonts w:ascii="Tahoma" w:hAnsi="Tahoma" w:cs="Tahoma"/>
          <w:b/>
          <w:sz w:val="20"/>
          <w:szCs w:val="20"/>
          <w:u w:val="single"/>
        </w:rPr>
        <w:t>Operating Procedures</w:t>
      </w:r>
    </w:p>
    <w:p w14:paraId="79AB84ED" w14:textId="46366A07" w:rsidR="006B67B0" w:rsidRDefault="00912782" w:rsidP="006B67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This list is accurate at the time of release of this form, the master list is controlled through Q-Pulse and the relevant SOPs will be distributed to all CIs for them to read and record they have done so through Q-Pulse.</w:t>
      </w:r>
    </w:p>
    <w:p w14:paraId="308E68AF" w14:textId="77777777" w:rsidR="00912782" w:rsidRPr="00864266" w:rsidRDefault="00912782" w:rsidP="006B67B0">
      <w:pPr>
        <w:rPr>
          <w:rFonts w:ascii="Arial" w:hAnsi="Arial" w:cs="Arial"/>
          <w:sz w:val="20"/>
          <w:szCs w:val="20"/>
        </w:rPr>
      </w:pPr>
    </w:p>
    <w:tbl>
      <w:tblPr>
        <w:tblW w:w="8500" w:type="dxa"/>
        <w:tblInd w:w="113" w:type="dxa"/>
        <w:tblLook w:val="04A0" w:firstRow="1" w:lastRow="0" w:firstColumn="1" w:lastColumn="0" w:noHBand="0" w:noVBand="1"/>
      </w:tblPr>
      <w:tblGrid>
        <w:gridCol w:w="1442"/>
        <w:gridCol w:w="7058"/>
      </w:tblGrid>
      <w:tr w:rsidR="001D52AF" w:rsidRPr="00BF2AE5" w14:paraId="4990EB28" w14:textId="77777777" w:rsidTr="00690ADC">
        <w:trPr>
          <w:trHeight w:val="29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hideMark/>
          </w:tcPr>
          <w:p w14:paraId="44175EF9" w14:textId="77777777" w:rsidR="001D52AF" w:rsidRPr="00864266" w:rsidRDefault="001D52AF" w:rsidP="00D2153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Number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5B9BD5" w:fill="5B9BD5"/>
            <w:vAlign w:val="bottom"/>
            <w:hideMark/>
          </w:tcPr>
          <w:p w14:paraId="4FA35F6E" w14:textId="77777777" w:rsidR="001D52AF" w:rsidRPr="00864266" w:rsidRDefault="001D52AF" w:rsidP="00D2153C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b/>
                <w:bCs/>
                <w:color w:val="FFFFFF"/>
                <w:sz w:val="20"/>
                <w:szCs w:val="20"/>
                <w:lang w:eastAsia="en-GB"/>
              </w:rPr>
              <w:t>Title</w:t>
            </w:r>
          </w:p>
        </w:tc>
      </w:tr>
      <w:tr w:rsidR="001D52AF" w:rsidRPr="00BF2AE5" w14:paraId="547BAA1B" w14:textId="77777777" w:rsidTr="00690ADC">
        <w:trPr>
          <w:trHeight w:val="29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E678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SOP 50.013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3EDF" w14:textId="4F23EFD6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Setup and </w:t>
            </w:r>
            <w:r w:rsidR="005F7601"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</w:t>
            </w: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aintenance of </w:t>
            </w:r>
            <w:r w:rsidR="005F7601"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</w:t>
            </w: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raining </w:t>
            </w:r>
            <w:r w:rsidR="005F7601"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</w:t>
            </w: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iles: NHS</w:t>
            </w:r>
          </w:p>
        </w:tc>
      </w:tr>
      <w:tr w:rsidR="001D52AF" w:rsidRPr="00BF2AE5" w14:paraId="6CB5BF83" w14:textId="77777777" w:rsidTr="00690ADC">
        <w:trPr>
          <w:trHeight w:val="29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1A1FD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SOP 50.020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02985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eCRF</w:t>
            </w:r>
            <w:proofErr w:type="spellEnd"/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User Acceptance Testing (Glasgow Clinical Trials Unit)</w:t>
            </w:r>
          </w:p>
        </w:tc>
      </w:tr>
      <w:tr w:rsidR="001D52AF" w:rsidRPr="00BF2AE5" w14:paraId="0D862E5E" w14:textId="77777777" w:rsidTr="00690ADC">
        <w:trPr>
          <w:trHeight w:val="29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4BA6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SOP 51.001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0FB52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Protocol Development</w:t>
            </w:r>
          </w:p>
        </w:tc>
      </w:tr>
      <w:tr w:rsidR="001D52AF" w:rsidRPr="00BF2AE5" w14:paraId="74C5FEAE" w14:textId="77777777" w:rsidTr="00690ADC">
        <w:trPr>
          <w:trHeight w:val="29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D7AC0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SOP 51.002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B1733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Participant Information Sheet and Consent Forms: Design and Approval</w:t>
            </w:r>
          </w:p>
        </w:tc>
      </w:tr>
      <w:tr w:rsidR="001D52AF" w:rsidRPr="00BF2AE5" w14:paraId="6A48D9D2" w14:textId="77777777" w:rsidTr="00690ADC">
        <w:trPr>
          <w:trHeight w:val="29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8262B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SOP 51.004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CF1E6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Risk Assessment</w:t>
            </w:r>
          </w:p>
        </w:tc>
      </w:tr>
      <w:tr w:rsidR="001D52AF" w:rsidRPr="00BF2AE5" w14:paraId="742A06AF" w14:textId="77777777" w:rsidTr="00690ADC">
        <w:trPr>
          <w:trHeight w:val="29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30A6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SOP 51.007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C1337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Identifying a Sponsor organisation</w:t>
            </w:r>
          </w:p>
        </w:tc>
      </w:tr>
      <w:tr w:rsidR="001D52AF" w:rsidRPr="00BF2AE5" w14:paraId="23790ADD" w14:textId="77777777" w:rsidTr="00690ADC">
        <w:trPr>
          <w:trHeight w:val="87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F6263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SOP 51.008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E1859" w14:textId="00D4CB3E" w:rsidR="001D52AF" w:rsidRPr="00864266" w:rsidRDefault="001D52AF" w:rsidP="004F1EB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Handling </w:t>
            </w:r>
            <w:r w:rsidR="00885C71"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Non-Compliance with </w:t>
            </w: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Good Clinical Practice </w:t>
            </w:r>
            <w:r w:rsidR="00885C71"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(</w:t>
            </w: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GCP</w:t>
            </w:r>
            <w:r w:rsidR="00885C71"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) and/or The Trial Protocol in Clinical Research Sponsored, Co-Sponsored or Hosted by </w:t>
            </w: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NHS Greater Glasgow </w:t>
            </w:r>
            <w:r w:rsidR="00885C71"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and </w:t>
            </w: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Clyde</w:t>
            </w:r>
          </w:p>
        </w:tc>
      </w:tr>
      <w:tr w:rsidR="001D52AF" w:rsidRPr="00BF2AE5" w14:paraId="2E548C51" w14:textId="77777777" w:rsidTr="00690ADC">
        <w:trPr>
          <w:trHeight w:val="29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772AF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SOP 51.014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7799CF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Preparation and submission of IRAS forms</w:t>
            </w:r>
          </w:p>
        </w:tc>
      </w:tr>
      <w:tr w:rsidR="001D52AF" w:rsidRPr="00BF2AE5" w14:paraId="5B1C0AEF" w14:textId="77777777" w:rsidTr="00690ADC">
        <w:trPr>
          <w:trHeight w:val="29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A8449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SOP 51.017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1D1D7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Registration of research projects on public databases</w:t>
            </w:r>
          </w:p>
        </w:tc>
      </w:tr>
      <w:tr w:rsidR="001D52AF" w:rsidRPr="00BF2AE5" w14:paraId="0965A6BF" w14:textId="77777777" w:rsidTr="00690ADC">
        <w:trPr>
          <w:trHeight w:val="29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96B4E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SOP 51.019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68413" w14:textId="5BBABD6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Sponsor – End of </w:t>
            </w:r>
            <w:r w:rsidR="00885C71"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</w:t>
            </w: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tudy </w:t>
            </w:r>
            <w:r w:rsidR="00885C71"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</w:t>
            </w: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rocedures</w:t>
            </w:r>
          </w:p>
        </w:tc>
      </w:tr>
      <w:tr w:rsidR="001D52AF" w:rsidRPr="00BF2AE5" w14:paraId="36F0B0CD" w14:textId="77777777" w:rsidTr="00690ADC">
        <w:trPr>
          <w:trHeight w:val="29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7E1D1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SOP 51.021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EDAE7" w14:textId="2600F39C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Review and Approval of Amendments</w:t>
            </w:r>
            <w:r w:rsidR="00E47811"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for Research Sponsored by NHSGGC or Co-Sponsored by NHSGGC and the University of Glasgow</w:t>
            </w:r>
          </w:p>
        </w:tc>
      </w:tr>
      <w:tr w:rsidR="001D52AF" w:rsidRPr="00BF2AE5" w14:paraId="266B8F73" w14:textId="77777777" w:rsidTr="00690ADC">
        <w:trPr>
          <w:trHeight w:val="29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B7CFE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SOP 51.023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6F1EB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Sponsor process for an IDMC</w:t>
            </w:r>
          </w:p>
        </w:tc>
      </w:tr>
      <w:tr w:rsidR="001D52AF" w:rsidRPr="00BF2AE5" w14:paraId="0EA9CAB7" w14:textId="77777777" w:rsidTr="00690ADC">
        <w:trPr>
          <w:trHeight w:val="58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B08C5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SOP 51.024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C26D0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Archiving Essential Documents from Clinical Research – Process for a Sponsored Clinical Trial of an Investigational Medicinal Product (CTIMP)</w:t>
            </w:r>
            <w:r w:rsidR="00E47811"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and/or Clinical Investigation of a Medical Device (CIMD)</w:t>
            </w:r>
          </w:p>
        </w:tc>
      </w:tr>
      <w:tr w:rsidR="001D52AF" w:rsidRPr="00BF2AE5" w14:paraId="39484B63" w14:textId="77777777" w:rsidTr="00690ADC">
        <w:trPr>
          <w:trHeight w:val="87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6BFFC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SOP 51.028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FFE37" w14:textId="51392A8A" w:rsidR="001D52AF" w:rsidRPr="00864266" w:rsidRDefault="001D52AF" w:rsidP="004F1EB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NHS Laboratory samples for </w:t>
            </w:r>
            <w:r w:rsidR="00E47811"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Research </w:t>
            </w: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Sponsored by NHS</w:t>
            </w:r>
            <w:r w:rsidR="00E47811"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GG</w:t>
            </w: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 or Co-sponsored by NHS</w:t>
            </w:r>
            <w:r w:rsidR="00E47811"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GG</w:t>
            </w: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 and the University of Glasgow</w:t>
            </w:r>
            <w:r w:rsidR="00E47811"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or hosted by NHSGGC</w:t>
            </w:r>
          </w:p>
        </w:tc>
      </w:tr>
      <w:tr w:rsidR="001D52AF" w:rsidRPr="00BF2AE5" w14:paraId="7EA40ED1" w14:textId="77777777" w:rsidTr="00690ADC">
        <w:trPr>
          <w:trHeight w:val="87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0F2C7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SOP 51.029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EE7FA7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Writing Study Specific Laboratory Manuals for Trials involving Investigational Medicinal Products sponsored by NHS GG&amp;C or Co-sponsored by NHS GG&amp;C and the University of Glasgow</w:t>
            </w:r>
          </w:p>
        </w:tc>
      </w:tr>
      <w:tr w:rsidR="001D52AF" w:rsidRPr="00BF2AE5" w14:paraId="604B0BB3" w14:textId="77777777" w:rsidTr="00690ADC">
        <w:trPr>
          <w:trHeight w:val="87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9705E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SOP 51.030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BD83" w14:textId="0E84F84C" w:rsidR="001D52AF" w:rsidRPr="00864266" w:rsidRDefault="001D52AF" w:rsidP="00E47811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Writing Sample Handling Manuals for Sites Participating </w:t>
            </w:r>
            <w:r w:rsidR="00E47811"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Research</w:t>
            </w: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Sponsored by NHSGGC or Co-sponsored by NHSGGC and University of Glasgow</w:t>
            </w:r>
          </w:p>
        </w:tc>
      </w:tr>
      <w:tr w:rsidR="001D52AF" w:rsidRPr="00BF2AE5" w14:paraId="0D294406" w14:textId="77777777" w:rsidTr="00690ADC">
        <w:trPr>
          <w:trHeight w:val="87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FAEBD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lastRenderedPageBreak/>
              <w:t>SOP 51.033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9F37B8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Research Imaging for Trials involving an Investigative Medicinal Compound (CTIMP) Sponsored by NHS GG&amp;C or Co-sponsored by NHS GG&amp;C and the University of Glasgow (</w:t>
            </w:r>
            <w:proofErr w:type="spellStart"/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UoG</w:t>
            </w:r>
            <w:proofErr w:type="spellEnd"/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1D52AF" w:rsidRPr="00BF2AE5" w14:paraId="36C5D5F0" w14:textId="77777777" w:rsidTr="00690ADC">
        <w:trPr>
          <w:trHeight w:val="116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4AD0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SOP 51.034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9BC9D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Writing a Trial Specific Research Imaging Manual for Sites Participating in Clinical Trials of an Investigative Medicinal Product (CTIMP) Sponsored by NHS GG&amp;C or Co-sponsored by NHS GG&amp;C and University of Glasgow (</w:t>
            </w:r>
            <w:proofErr w:type="spellStart"/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UoG</w:t>
            </w:r>
            <w:proofErr w:type="spellEnd"/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</w:tc>
      </w:tr>
      <w:tr w:rsidR="009C15A3" w:rsidRPr="00BF2AE5" w14:paraId="31C5ED84" w14:textId="77777777" w:rsidTr="00690ADC">
        <w:trPr>
          <w:trHeight w:val="572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57DB6" w14:textId="50834308" w:rsidR="009C15A3" w:rsidRPr="00864266" w:rsidRDefault="009C15A3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SOP 51.035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4783F" w14:textId="3A1470F1" w:rsidR="009C15A3" w:rsidRPr="00864266" w:rsidRDefault="009C15A3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BF2AE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Design and Development of CRFs/</w:t>
            </w:r>
            <w:proofErr w:type="spellStart"/>
            <w:r w:rsidRPr="00BF2AE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eCRFs</w:t>
            </w:r>
            <w:proofErr w:type="spellEnd"/>
            <w:r w:rsidRPr="00BF2AE5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in CTIMPs and Clinical Investigations</w:t>
            </w:r>
          </w:p>
        </w:tc>
      </w:tr>
      <w:tr w:rsidR="001D52AF" w:rsidRPr="00BF2AE5" w14:paraId="21854787" w14:textId="77777777" w:rsidTr="00690ADC">
        <w:trPr>
          <w:trHeight w:val="87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D2F2D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SOP 51.036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7CD21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Trial Steering Committee for Trials involving an Investigative Medicinal Compound (CTIMP) Sponsored by NHS GG&amp;C or Co-sponsored by NHS GG&amp;C and the University of Glasgow</w:t>
            </w:r>
          </w:p>
        </w:tc>
      </w:tr>
      <w:tr w:rsidR="00042341" w:rsidRPr="00BF2AE5" w14:paraId="3D047B0A" w14:textId="77777777" w:rsidTr="00690ADC">
        <w:trPr>
          <w:trHeight w:val="58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5C609" w14:textId="77777777" w:rsidR="00042341" w:rsidRPr="00864266" w:rsidRDefault="004F1EBB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SOP </w:t>
            </w:r>
            <w:r w:rsidR="00042341"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51.037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AFF65" w14:textId="77777777" w:rsidR="00042341" w:rsidRPr="00864266" w:rsidRDefault="004F1EBB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Storage and Transfer of Laboratory Data for Clinical Trials and Investigations Sponsored by NHS Greater Glasgow &amp; Clyde (NHS GG&amp;C) or Co-Sponsored by NHS GG&amp;C &amp; University of Glasgow</w:t>
            </w:r>
          </w:p>
        </w:tc>
      </w:tr>
      <w:tr w:rsidR="001D52AF" w:rsidRPr="00BF2AE5" w14:paraId="3FF87EDE" w14:textId="77777777" w:rsidTr="00690ADC">
        <w:trPr>
          <w:trHeight w:val="29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F4C0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SOP 53.002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93739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The Handling of Poor Quality and Fraud in Clinical Research</w:t>
            </w:r>
          </w:p>
        </w:tc>
      </w:tr>
      <w:tr w:rsidR="001D52AF" w:rsidRPr="00BF2AE5" w14:paraId="53AB6E17" w14:textId="77777777" w:rsidTr="00690ADC">
        <w:trPr>
          <w:trHeight w:val="58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D979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SOP 53.003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D419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Temporary halt or early termination of clinical trials of investigational medicinal products</w:t>
            </w:r>
          </w:p>
        </w:tc>
      </w:tr>
      <w:tr w:rsidR="001D52AF" w:rsidRPr="00BF2AE5" w14:paraId="5636913D" w14:textId="77777777" w:rsidTr="00690ADC">
        <w:trPr>
          <w:trHeight w:val="58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6E0D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SOP 55.001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2CB1B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Pharmacovigilance in Clinical Trials of Investigational Medicinal Products (Glasgow Clinical Trials Unit)</w:t>
            </w:r>
          </w:p>
        </w:tc>
      </w:tr>
      <w:tr w:rsidR="001D52AF" w:rsidRPr="00BF2AE5" w14:paraId="5C7CFE53" w14:textId="77777777" w:rsidTr="00690ADC">
        <w:trPr>
          <w:trHeight w:val="58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EC77A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SOP 55.002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E73F87" w14:textId="29A4E80C" w:rsidR="001D52AF" w:rsidRPr="00864266" w:rsidRDefault="001D52AF" w:rsidP="004F1EB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Preparation and submission of the Development Safety Update Report </w:t>
            </w:r>
          </w:p>
        </w:tc>
      </w:tr>
      <w:tr w:rsidR="001D52AF" w:rsidRPr="00BF2AE5" w14:paraId="492F9474" w14:textId="77777777" w:rsidTr="00690ADC">
        <w:trPr>
          <w:trHeight w:val="58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59FA7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SOP 55.004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A99EB" w14:textId="3666CE81" w:rsidR="001D52AF" w:rsidRPr="00864266" w:rsidRDefault="009C15A3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Safety </w:t>
            </w:r>
            <w:proofErr w:type="spellStart"/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RepSafety</w:t>
            </w:r>
            <w:proofErr w:type="spellEnd"/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Reporting Requirements for Research Other Than Clinical Trials of Investigational Medicinal Products and non CE Marked Medical Devices</w:t>
            </w:r>
          </w:p>
        </w:tc>
      </w:tr>
      <w:tr w:rsidR="001D52AF" w:rsidRPr="00BF2AE5" w14:paraId="76D16A99" w14:textId="77777777" w:rsidTr="00690ADC">
        <w:trPr>
          <w:trHeight w:val="29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F5F1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SOP 55.006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DE32F" w14:textId="210D02E8" w:rsidR="001D52AF" w:rsidRPr="00864266" w:rsidRDefault="00042341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Selection and Periodic Review of IBs and </w:t>
            </w:r>
            <w:proofErr w:type="spellStart"/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SmPCs</w:t>
            </w:r>
            <w:proofErr w:type="spellEnd"/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 xml:space="preserve"> in CTIMPs for Clinical Management</w:t>
            </w:r>
          </w:p>
        </w:tc>
      </w:tr>
      <w:tr w:rsidR="001D52AF" w:rsidRPr="00BF2AE5" w14:paraId="66A788AC" w14:textId="77777777" w:rsidTr="00690ADC">
        <w:trPr>
          <w:trHeight w:val="29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35868" w14:textId="77777777" w:rsidR="001D52AF" w:rsidRPr="00864266" w:rsidRDefault="001D52AF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SOP 55.007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36C1E" w14:textId="153834D4" w:rsidR="001D52AF" w:rsidRPr="00864266" w:rsidRDefault="00042341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Safety Reporting in Clinical Trials of Medical Devices of Non CE Marked Medical Devices or CE Marked Devices Used Outside of their Intended Purpose (Sponsored and Hosted Clinical Investigations)</w:t>
            </w:r>
          </w:p>
        </w:tc>
      </w:tr>
      <w:tr w:rsidR="004F1EBB" w:rsidRPr="00BF2AE5" w14:paraId="43EF048C" w14:textId="77777777" w:rsidTr="00690ADC">
        <w:trPr>
          <w:trHeight w:val="290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5964" w14:textId="77777777" w:rsidR="004F1EBB" w:rsidRPr="00864266" w:rsidRDefault="004F1EBB" w:rsidP="00D2153C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SOP 58.004</w:t>
            </w: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D93C66" w14:textId="77777777" w:rsidR="004F1EBB" w:rsidRPr="00864266" w:rsidRDefault="004F1EBB" w:rsidP="004F1EBB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864266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Clinical Research Involving Imaging</w:t>
            </w:r>
          </w:p>
        </w:tc>
      </w:tr>
    </w:tbl>
    <w:p w14:paraId="047787EB" w14:textId="77777777" w:rsidR="006B67B0" w:rsidRPr="00864266" w:rsidRDefault="006B67B0" w:rsidP="006B67B0">
      <w:pPr>
        <w:rPr>
          <w:rFonts w:ascii="Arial" w:hAnsi="Arial" w:cs="Arial"/>
          <w:sz w:val="20"/>
          <w:szCs w:val="20"/>
        </w:rPr>
      </w:pPr>
    </w:p>
    <w:p w14:paraId="476F9913" w14:textId="77777777" w:rsidR="00690ADC" w:rsidRDefault="00690ADC">
      <w:pPr>
        <w:rPr>
          <w:rFonts w:ascii="Tahoma" w:hAnsi="Tahoma" w:cs="Tahoma"/>
          <w:sz w:val="20"/>
          <w:szCs w:val="20"/>
        </w:rPr>
        <w:sectPr w:rsidR="00690ADC" w:rsidSect="00690ADC">
          <w:headerReference w:type="default" r:id="rId8"/>
          <w:footerReference w:type="default" r:id="rId9"/>
          <w:pgSz w:w="11906" w:h="16838" w:code="9"/>
          <w:pgMar w:top="1440" w:right="1797" w:bottom="1258" w:left="1797" w:header="709" w:footer="709" w:gutter="0"/>
          <w:cols w:space="708"/>
          <w:docGrid w:linePitch="360"/>
        </w:sectPr>
      </w:pPr>
    </w:p>
    <w:p w14:paraId="78A5EFD9" w14:textId="0A5DB183" w:rsidR="00690ADC" w:rsidRDefault="00690ADC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8302"/>
      </w:tblGrid>
      <w:tr w:rsidR="0074563C" w14:paraId="4C003B09" w14:textId="77777777" w:rsidTr="0074563C">
        <w:tc>
          <w:tcPr>
            <w:tcW w:w="9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14:paraId="3BA3D1A7" w14:textId="77777777" w:rsidR="0074563C" w:rsidRDefault="0074563C">
            <w:pPr>
              <w:rPr>
                <w:color w:val="808080" w:themeColor="background1" w:themeShade="80"/>
                <w:sz w:val="22"/>
              </w:rPr>
            </w:pPr>
            <w:r>
              <w:rPr>
                <w:color w:val="808080" w:themeColor="background1" w:themeShade="80"/>
                <w:sz w:val="22"/>
              </w:rPr>
              <w:t xml:space="preserve">This Form is a controlled document. The current version can be viewed on the GCTU website. </w:t>
            </w:r>
          </w:p>
          <w:p w14:paraId="16AED3CE" w14:textId="77777777" w:rsidR="0074563C" w:rsidRDefault="0074563C">
            <w:r>
              <w:rPr>
                <w:color w:val="808080" w:themeColor="background1" w:themeShade="80"/>
                <w:sz w:val="22"/>
              </w:rPr>
              <w:t>Any copy reproduced from the website may not, at time of reading, be the current version.</w:t>
            </w:r>
          </w:p>
        </w:tc>
      </w:tr>
    </w:tbl>
    <w:p w14:paraId="01EB2CB1" w14:textId="77777777" w:rsidR="004F49F1" w:rsidRDefault="004F49F1">
      <w:pPr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sectPr w:rsidR="004F49F1" w:rsidSect="00343752">
      <w:headerReference w:type="default" r:id="rId10"/>
      <w:type w:val="continuous"/>
      <w:pgSz w:w="11906" w:h="16838" w:code="9"/>
      <w:pgMar w:top="1440" w:right="1797" w:bottom="125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A14517" w14:textId="77777777" w:rsidR="006A284F" w:rsidRDefault="006A284F">
      <w:r>
        <w:separator/>
      </w:r>
    </w:p>
  </w:endnote>
  <w:endnote w:type="continuationSeparator" w:id="0">
    <w:p w14:paraId="5ECD1BE2" w14:textId="77777777" w:rsidR="006A284F" w:rsidRDefault="006A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187F9" w14:textId="325C99AD" w:rsidR="007C07A2" w:rsidRDefault="009A3654" w:rsidP="004F1EBB">
    <w:pPr>
      <w:pStyle w:val="Footer"/>
      <w:spacing w:before="120"/>
      <w:jc w:val="center"/>
      <w:rPr>
        <w:rStyle w:val="PageNumber"/>
        <w:rFonts w:asciiTheme="minorHAnsi" w:hAnsiTheme="minorHAnsi" w:cstheme="minorHAnsi"/>
        <w:sz w:val="22"/>
        <w:szCs w:val="22"/>
      </w:rPr>
    </w:pPr>
    <w:r w:rsidRPr="00864266">
      <w:rPr>
        <w:rStyle w:val="PageNumber"/>
        <w:rFonts w:asciiTheme="minorHAnsi" w:hAnsiTheme="minorHAnsi" w:cstheme="minorHAnsi"/>
        <w:sz w:val="22"/>
        <w:szCs w:val="22"/>
      </w:rPr>
      <w:t>Form 51.0</w:t>
    </w:r>
    <w:r w:rsidRPr="00864266">
      <w:rPr>
        <w:rStyle w:val="PageNumber"/>
        <w:rFonts w:asciiTheme="minorHAnsi" w:hAnsiTheme="minorHAnsi" w:cstheme="minorHAnsi"/>
        <w:sz w:val="22"/>
        <w:szCs w:val="22"/>
        <w:lang w:val="en-GB"/>
      </w:rPr>
      <w:t>07D</w:t>
    </w:r>
    <w:r w:rsidRPr="00864266" w:rsidDel="009A3654">
      <w:rPr>
        <w:rStyle w:val="PageNumber"/>
        <w:rFonts w:asciiTheme="minorHAnsi" w:hAnsiTheme="minorHAnsi" w:cstheme="minorHAnsi"/>
        <w:sz w:val="22"/>
        <w:szCs w:val="22"/>
      </w:rPr>
      <w:t xml:space="preserve"> </w:t>
    </w:r>
    <w:r w:rsidRPr="00864266">
      <w:rPr>
        <w:rStyle w:val="PageNumber"/>
        <w:rFonts w:asciiTheme="minorHAnsi" w:hAnsiTheme="minorHAnsi" w:cstheme="minorHAnsi"/>
        <w:sz w:val="22"/>
        <w:szCs w:val="22"/>
      </w:rPr>
      <w:tab/>
    </w:r>
    <w:r w:rsidRPr="00864266">
      <w:rPr>
        <w:rStyle w:val="PageNumber"/>
        <w:rFonts w:asciiTheme="minorHAnsi" w:hAnsiTheme="minorHAnsi" w:cstheme="minorHAnsi"/>
        <w:sz w:val="22"/>
        <w:szCs w:val="22"/>
        <w:lang w:val="en-GB"/>
      </w:rPr>
      <w:t>Version 4.0</w:t>
    </w:r>
    <w:r w:rsidR="007C07A2" w:rsidRPr="00864266">
      <w:rPr>
        <w:rStyle w:val="PageNumber"/>
        <w:rFonts w:asciiTheme="minorHAnsi" w:hAnsiTheme="minorHAnsi" w:cstheme="minorHAnsi"/>
        <w:sz w:val="22"/>
        <w:szCs w:val="22"/>
      </w:rPr>
      <w:tab/>
    </w:r>
    <w:r w:rsidRPr="00864266">
      <w:rPr>
        <w:rFonts w:asciiTheme="minorHAnsi" w:hAnsiTheme="minorHAnsi" w:cstheme="minorHAnsi"/>
        <w:sz w:val="22"/>
        <w:szCs w:val="22"/>
      </w:rPr>
      <w:t xml:space="preserve">Page </w:t>
    </w:r>
    <w:r w:rsidRPr="00864266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864266">
      <w:rPr>
        <w:rStyle w:val="PageNumber"/>
        <w:rFonts w:asciiTheme="minorHAnsi" w:hAnsiTheme="minorHAnsi" w:cstheme="minorHAnsi"/>
        <w:sz w:val="22"/>
        <w:szCs w:val="22"/>
      </w:rPr>
      <w:instrText xml:space="preserve"> PAGE </w:instrText>
    </w:r>
    <w:r w:rsidRPr="00864266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74563C">
      <w:rPr>
        <w:rStyle w:val="PageNumber"/>
        <w:rFonts w:asciiTheme="minorHAnsi" w:hAnsiTheme="minorHAnsi" w:cstheme="minorHAnsi"/>
        <w:noProof/>
        <w:sz w:val="22"/>
        <w:szCs w:val="22"/>
      </w:rPr>
      <w:t>4</w:t>
    </w:r>
    <w:r w:rsidRPr="00864266">
      <w:rPr>
        <w:rStyle w:val="PageNumber"/>
        <w:rFonts w:asciiTheme="minorHAnsi" w:hAnsiTheme="minorHAnsi" w:cstheme="minorHAnsi"/>
        <w:sz w:val="22"/>
        <w:szCs w:val="22"/>
      </w:rPr>
      <w:fldChar w:fldCharType="end"/>
    </w:r>
    <w:r w:rsidRPr="00864266">
      <w:rPr>
        <w:rStyle w:val="PageNumber"/>
        <w:rFonts w:asciiTheme="minorHAnsi" w:hAnsiTheme="minorHAnsi" w:cstheme="minorHAnsi"/>
        <w:sz w:val="22"/>
        <w:szCs w:val="22"/>
      </w:rPr>
      <w:t xml:space="preserve"> of </w:t>
    </w:r>
    <w:r w:rsidRPr="00864266">
      <w:rPr>
        <w:rStyle w:val="PageNumber"/>
        <w:rFonts w:asciiTheme="minorHAnsi" w:hAnsiTheme="minorHAnsi" w:cstheme="minorHAnsi"/>
        <w:sz w:val="22"/>
        <w:szCs w:val="22"/>
      </w:rPr>
      <w:fldChar w:fldCharType="begin"/>
    </w:r>
    <w:r w:rsidRPr="00864266">
      <w:rPr>
        <w:rStyle w:val="PageNumber"/>
        <w:rFonts w:asciiTheme="minorHAnsi" w:hAnsiTheme="minorHAnsi" w:cstheme="minorHAnsi"/>
        <w:sz w:val="22"/>
        <w:szCs w:val="22"/>
      </w:rPr>
      <w:instrText xml:space="preserve"> NUMPAGES </w:instrText>
    </w:r>
    <w:r w:rsidRPr="00864266">
      <w:rPr>
        <w:rStyle w:val="PageNumber"/>
        <w:rFonts w:asciiTheme="minorHAnsi" w:hAnsiTheme="minorHAnsi" w:cstheme="minorHAnsi"/>
        <w:sz w:val="22"/>
        <w:szCs w:val="22"/>
      </w:rPr>
      <w:fldChar w:fldCharType="separate"/>
    </w:r>
    <w:r w:rsidR="0074563C">
      <w:rPr>
        <w:rStyle w:val="PageNumber"/>
        <w:rFonts w:asciiTheme="minorHAnsi" w:hAnsiTheme="minorHAnsi" w:cstheme="minorHAnsi"/>
        <w:noProof/>
        <w:sz w:val="22"/>
        <w:szCs w:val="22"/>
      </w:rPr>
      <w:t>4</w:t>
    </w:r>
    <w:r w:rsidRPr="00864266">
      <w:rPr>
        <w:rStyle w:val="PageNumber"/>
        <w:rFonts w:asciiTheme="minorHAnsi" w:hAnsiTheme="minorHAnsi" w:cstheme="minorHAnsi"/>
        <w:sz w:val="22"/>
        <w:szCs w:val="22"/>
      </w:rPr>
      <w:fldChar w:fldCharType="end"/>
    </w:r>
  </w:p>
  <w:p w14:paraId="3861B39B" w14:textId="463304C5" w:rsidR="00864266" w:rsidRPr="00864266" w:rsidRDefault="00864266" w:rsidP="00864266">
    <w:pPr>
      <w:pStyle w:val="Footer"/>
    </w:pPr>
    <w:r>
      <w:rPr>
        <w:bCs/>
        <w:color w:val="BFBFBF" w:themeColor="background1" w:themeShade="BF"/>
        <w:sz w:val="16"/>
        <w:szCs w:val="16"/>
      </w:rPr>
      <w:t>Form template version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B13E81" w14:textId="77777777" w:rsidR="006A284F" w:rsidRDefault="006A284F">
      <w:r>
        <w:separator/>
      </w:r>
    </w:p>
  </w:footnote>
  <w:footnote w:type="continuationSeparator" w:id="0">
    <w:p w14:paraId="4B0FAC6B" w14:textId="77777777" w:rsidR="006A284F" w:rsidRDefault="006A2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6FA263" w14:textId="77777777" w:rsidR="007C07A2" w:rsidRDefault="00061029" w:rsidP="00173600">
    <w:pPr>
      <w:jc w:val="right"/>
      <w:rPr>
        <w:rFonts w:ascii="Arial" w:hAnsi="Arial" w:cs="Arial"/>
        <w:color w:val="000000"/>
      </w:rPr>
    </w:pPr>
    <w:r w:rsidRPr="00CF61E7">
      <w:rPr>
        <w:noProof/>
        <w:lang w:eastAsia="en-GB"/>
      </w:rPr>
      <w:drawing>
        <wp:inline distT="0" distB="0" distL="0" distR="0" wp14:anchorId="23D5325E" wp14:editId="44FA1112">
          <wp:extent cx="1619250" cy="504825"/>
          <wp:effectExtent l="0" t="0" r="0" b="9525"/>
          <wp:docPr id="1" name="Picture 1" descr="The University of Glasg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University of Glasgo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07A2">
      <w:t xml:space="preserve">                                                                             </w:t>
    </w:r>
    <w:r w:rsidRPr="00DD5B81">
      <w:rPr>
        <w:rFonts w:ascii="Arial" w:hAnsi="Arial" w:cs="Arial"/>
        <w:noProof/>
        <w:color w:val="0000FF"/>
        <w:lang w:eastAsia="en-GB"/>
      </w:rPr>
      <w:drawing>
        <wp:inline distT="0" distB="0" distL="0" distR="0" wp14:anchorId="486DBFF9" wp14:editId="356A8488">
          <wp:extent cx="723900" cy="590550"/>
          <wp:effectExtent l="0" t="0" r="0" b="0"/>
          <wp:docPr id="2" name="Picture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B02CB5" w14:textId="77777777" w:rsidR="007C07A2" w:rsidRPr="00294789" w:rsidRDefault="007C07A2">
    <w:pPr>
      <w:pStyle w:val="Header"/>
      <w:rPr>
        <w:rFonts w:ascii="Tahoma" w:hAnsi="Tahoma" w:cs="Tahoma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3BDCB" w14:textId="77777777" w:rsidR="00690ADC" w:rsidRPr="00690ADC" w:rsidRDefault="00690ADC" w:rsidP="00690ADC">
    <w:pPr>
      <w:pStyle w:val="Header"/>
      <w:rPr>
        <w:rFonts w:asciiTheme="minorHAnsi" w:hAnsiTheme="minorHAnsi" w:cstheme="minorHAnsi"/>
        <w:sz w:val="22"/>
        <w:szCs w:val="22"/>
      </w:rPr>
    </w:pPr>
    <w:r w:rsidRPr="00690ADC">
      <w:rPr>
        <w:rFonts w:asciiTheme="minorHAnsi" w:hAnsiTheme="minorHAnsi" w:cstheme="minorHAnsi"/>
        <w:sz w:val="22"/>
        <w:szCs w:val="22"/>
      </w:rPr>
      <w:t>Glasgow Clinical Trials Unit Form</w:t>
    </w:r>
  </w:p>
  <w:p w14:paraId="23911F44" w14:textId="77777777" w:rsidR="00690ADC" w:rsidRPr="00294789" w:rsidRDefault="00690ADC">
    <w:pPr>
      <w:pStyle w:val="Header"/>
      <w:rPr>
        <w:rFonts w:ascii="Tahoma" w:hAnsi="Tahoma" w:cs="Tahom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9228C"/>
    <w:multiLevelType w:val="hybridMultilevel"/>
    <w:tmpl w:val="315C05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42864113"/>
    <w:multiLevelType w:val="hybridMultilevel"/>
    <w:tmpl w:val="51883D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DEE643C"/>
    <w:multiLevelType w:val="multilevel"/>
    <w:tmpl w:val="5C6ABD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" w15:restartNumberingAfterBreak="0">
    <w:nsid w:val="54173B39"/>
    <w:multiLevelType w:val="hybridMultilevel"/>
    <w:tmpl w:val="2AF2E5F2"/>
    <w:lvl w:ilvl="0" w:tplc="88ACC9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C5DA4"/>
    <w:multiLevelType w:val="hybridMultilevel"/>
    <w:tmpl w:val="4CD02458"/>
    <w:lvl w:ilvl="0" w:tplc="06FA01B4">
      <w:start w:val="1"/>
      <w:numFmt w:val="bullet"/>
      <w:lvlText w:val=""/>
      <w:lvlJc w:val="left"/>
      <w:pPr>
        <w:tabs>
          <w:tab w:val="num" w:pos="210"/>
        </w:tabs>
        <w:ind w:left="210" w:hanging="21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8C0BC9"/>
    <w:multiLevelType w:val="hybridMultilevel"/>
    <w:tmpl w:val="ABF2D6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580F7AFA"/>
    <w:multiLevelType w:val="hybridMultilevel"/>
    <w:tmpl w:val="25A6BF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B7016E6"/>
    <w:multiLevelType w:val="hybridMultilevel"/>
    <w:tmpl w:val="4170C9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7E9F749C"/>
    <w:multiLevelType w:val="multilevel"/>
    <w:tmpl w:val="B21C4BA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03"/>
    <w:rsid w:val="00012703"/>
    <w:rsid w:val="00042341"/>
    <w:rsid w:val="00061029"/>
    <w:rsid w:val="0006468C"/>
    <w:rsid w:val="00084D19"/>
    <w:rsid w:val="000B4115"/>
    <w:rsid w:val="000C0A53"/>
    <w:rsid w:val="000D710D"/>
    <w:rsid w:val="000E3A70"/>
    <w:rsid w:val="0010056E"/>
    <w:rsid w:val="00173600"/>
    <w:rsid w:val="00183961"/>
    <w:rsid w:val="001B3200"/>
    <w:rsid w:val="001C07BE"/>
    <w:rsid w:val="001D52AF"/>
    <w:rsid w:val="001E1CB7"/>
    <w:rsid w:val="001F1A79"/>
    <w:rsid w:val="0020713F"/>
    <w:rsid w:val="00207471"/>
    <w:rsid w:val="00226103"/>
    <w:rsid w:val="00237E4A"/>
    <w:rsid w:val="002738A8"/>
    <w:rsid w:val="0028375E"/>
    <w:rsid w:val="0028438C"/>
    <w:rsid w:val="00294789"/>
    <w:rsid w:val="00294A73"/>
    <w:rsid w:val="002B32ED"/>
    <w:rsid w:val="00313661"/>
    <w:rsid w:val="0031568D"/>
    <w:rsid w:val="0033151B"/>
    <w:rsid w:val="00343752"/>
    <w:rsid w:val="0036273F"/>
    <w:rsid w:val="0039239E"/>
    <w:rsid w:val="003E6FB1"/>
    <w:rsid w:val="00436999"/>
    <w:rsid w:val="00465DA7"/>
    <w:rsid w:val="0048377B"/>
    <w:rsid w:val="004A267E"/>
    <w:rsid w:val="004D1E74"/>
    <w:rsid w:val="004D2060"/>
    <w:rsid w:val="004D27E3"/>
    <w:rsid w:val="004F1EBB"/>
    <w:rsid w:val="004F49F1"/>
    <w:rsid w:val="00513B5B"/>
    <w:rsid w:val="0059636D"/>
    <w:rsid w:val="00597870"/>
    <w:rsid w:val="005A5663"/>
    <w:rsid w:val="005F7601"/>
    <w:rsid w:val="00630906"/>
    <w:rsid w:val="0065703D"/>
    <w:rsid w:val="006618CE"/>
    <w:rsid w:val="0067748C"/>
    <w:rsid w:val="0068284C"/>
    <w:rsid w:val="00690ADC"/>
    <w:rsid w:val="006A284F"/>
    <w:rsid w:val="006A38D7"/>
    <w:rsid w:val="006A6138"/>
    <w:rsid w:val="006B4EF1"/>
    <w:rsid w:val="006B4F7B"/>
    <w:rsid w:val="006B67B0"/>
    <w:rsid w:val="006E658E"/>
    <w:rsid w:val="00702559"/>
    <w:rsid w:val="00717339"/>
    <w:rsid w:val="0073504E"/>
    <w:rsid w:val="0074563C"/>
    <w:rsid w:val="00781147"/>
    <w:rsid w:val="0078684E"/>
    <w:rsid w:val="00790A86"/>
    <w:rsid w:val="007C07A2"/>
    <w:rsid w:val="008150CE"/>
    <w:rsid w:val="008230B9"/>
    <w:rsid w:val="00864266"/>
    <w:rsid w:val="00865A8F"/>
    <w:rsid w:val="00885C71"/>
    <w:rsid w:val="0090026B"/>
    <w:rsid w:val="00912782"/>
    <w:rsid w:val="00914524"/>
    <w:rsid w:val="00932AAD"/>
    <w:rsid w:val="00933FA4"/>
    <w:rsid w:val="00941075"/>
    <w:rsid w:val="00944DA1"/>
    <w:rsid w:val="0094701D"/>
    <w:rsid w:val="009546C0"/>
    <w:rsid w:val="009771F4"/>
    <w:rsid w:val="009A3654"/>
    <w:rsid w:val="009A3947"/>
    <w:rsid w:val="009B652F"/>
    <w:rsid w:val="009C15A3"/>
    <w:rsid w:val="009D0F55"/>
    <w:rsid w:val="009E7A7D"/>
    <w:rsid w:val="00A32CD3"/>
    <w:rsid w:val="00A40377"/>
    <w:rsid w:val="00AB15FD"/>
    <w:rsid w:val="00AC1ADA"/>
    <w:rsid w:val="00B27488"/>
    <w:rsid w:val="00B56A2C"/>
    <w:rsid w:val="00B62E99"/>
    <w:rsid w:val="00B70104"/>
    <w:rsid w:val="00B7797E"/>
    <w:rsid w:val="00B872F3"/>
    <w:rsid w:val="00BB1321"/>
    <w:rsid w:val="00BF0DB6"/>
    <w:rsid w:val="00BF2AE5"/>
    <w:rsid w:val="00C21EAB"/>
    <w:rsid w:val="00C22158"/>
    <w:rsid w:val="00C3776F"/>
    <w:rsid w:val="00C55F28"/>
    <w:rsid w:val="00CA0CCD"/>
    <w:rsid w:val="00CC4D56"/>
    <w:rsid w:val="00D174AB"/>
    <w:rsid w:val="00D2153C"/>
    <w:rsid w:val="00D71C30"/>
    <w:rsid w:val="00DC22D7"/>
    <w:rsid w:val="00DD5B81"/>
    <w:rsid w:val="00DE564B"/>
    <w:rsid w:val="00DF0B8F"/>
    <w:rsid w:val="00E17D2F"/>
    <w:rsid w:val="00E21DB0"/>
    <w:rsid w:val="00E226BB"/>
    <w:rsid w:val="00E35054"/>
    <w:rsid w:val="00E47811"/>
    <w:rsid w:val="00E8797E"/>
    <w:rsid w:val="00EA2702"/>
    <w:rsid w:val="00EA3BDA"/>
    <w:rsid w:val="00EA728A"/>
    <w:rsid w:val="00EB5FA5"/>
    <w:rsid w:val="00EF298F"/>
    <w:rsid w:val="00F01C61"/>
    <w:rsid w:val="00F40F81"/>
    <w:rsid w:val="00F63F56"/>
    <w:rsid w:val="00F8315E"/>
    <w:rsid w:val="00FA39D0"/>
    <w:rsid w:val="00FB6961"/>
    <w:rsid w:val="00FC08D7"/>
    <w:rsid w:val="00FF4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2543456"/>
  <w15:chartTrackingRefBased/>
  <w15:docId w15:val="{3FEE275D-B67B-4BB0-ACEB-417CC3E6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72F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0CE"/>
    <w:pPr>
      <w:keepNext/>
      <w:spacing w:before="120" w:after="24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Heading2">
    <w:name w:val="heading 2"/>
    <w:basedOn w:val="Normal"/>
    <w:link w:val="Heading2Char"/>
    <w:uiPriority w:val="9"/>
    <w:qFormat/>
    <w:rsid w:val="008150CE"/>
    <w:pPr>
      <w:spacing w:before="100" w:beforeAutospacing="1" w:after="100" w:afterAutospacing="1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12703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semiHidden/>
    <w:locked/>
    <w:rsid w:val="00012703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8150CE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locked/>
    <w:rsid w:val="00012703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8150CE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locked/>
    <w:rsid w:val="00012703"/>
    <w:rPr>
      <w:rFonts w:cs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rsid w:val="008150CE"/>
    <w:pPr>
      <w:spacing w:before="100" w:beforeAutospacing="1" w:after="100" w:afterAutospacing="1"/>
    </w:pPr>
    <w:rPr>
      <w:lang w:eastAsia="en-GB"/>
    </w:rPr>
  </w:style>
  <w:style w:type="paragraph" w:styleId="BodyText">
    <w:name w:val="Body Text"/>
    <w:basedOn w:val="Normal"/>
    <w:link w:val="BodyTextChar"/>
    <w:uiPriority w:val="99"/>
    <w:semiHidden/>
    <w:rsid w:val="008150CE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jc w:val="center"/>
    </w:pPr>
    <w:rPr>
      <w:lang w:val="x-none"/>
    </w:rPr>
  </w:style>
  <w:style w:type="character" w:customStyle="1" w:styleId="BodyTextChar">
    <w:name w:val="Body Text Char"/>
    <w:link w:val="BodyText"/>
    <w:uiPriority w:val="99"/>
    <w:semiHidden/>
    <w:locked/>
    <w:rsid w:val="00012703"/>
    <w:rPr>
      <w:rFonts w:cs="Times New Roman"/>
      <w:sz w:val="24"/>
      <w:szCs w:val="24"/>
      <w:lang w:eastAsia="en-US"/>
    </w:rPr>
  </w:style>
  <w:style w:type="character" w:styleId="PageNumber">
    <w:name w:val="page number"/>
    <w:uiPriority w:val="99"/>
    <w:semiHidden/>
    <w:rsid w:val="008150CE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72F3"/>
    <w:rPr>
      <w:sz w:val="20"/>
      <w:szCs w:val="20"/>
      <w:lang w:val="x-none"/>
    </w:rPr>
  </w:style>
  <w:style w:type="character" w:customStyle="1" w:styleId="BalloonTextChar">
    <w:name w:val="Balloon Text Char"/>
    <w:link w:val="BalloonText"/>
    <w:uiPriority w:val="99"/>
    <w:semiHidden/>
    <w:locked/>
    <w:rsid w:val="00B872F3"/>
    <w:rPr>
      <w:lang w:val="x-none" w:eastAsia="en-US"/>
    </w:rPr>
  </w:style>
  <w:style w:type="character" w:styleId="CommentReference">
    <w:name w:val="annotation reference"/>
    <w:uiPriority w:val="99"/>
    <w:semiHidden/>
    <w:unhideWhenUsed/>
    <w:rsid w:val="003136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661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31366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6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3661"/>
    <w:rPr>
      <w:b/>
      <w:bCs/>
      <w:lang w:eastAsia="en-US"/>
    </w:rPr>
  </w:style>
  <w:style w:type="character" w:styleId="Hyperlink">
    <w:name w:val="Hyperlink"/>
    <w:uiPriority w:val="99"/>
    <w:unhideWhenUsed/>
    <w:rsid w:val="00FC08D7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65703D"/>
    <w:rPr>
      <w:color w:val="954F72"/>
      <w:u w:val="single"/>
    </w:rPr>
  </w:style>
  <w:style w:type="table" w:styleId="TableGrid">
    <w:name w:val="Table Grid"/>
    <w:basedOn w:val="TableNormal"/>
    <w:uiPriority w:val="39"/>
    <w:rsid w:val="00690A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lasgowctu.org/Home/sop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images.google.co.uk/imgres?imgurl=http://www.gla.ac.uk/projects/pict/graphics/NHS%20Greater%20Glasgow%20and%20Clyde.JPG&amp;imgrefurl=http://www.gla.ac.uk/projects/pict/collaborators.htm&amp;h=69&amp;w=85&amp;sz=7&amp;hl=en&amp;start=1&amp;um=1&amp;tbnid=tsKeg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Pro-forma for Signing</vt:lpstr>
    </vt:vector>
  </TitlesOfParts>
  <Company>University of Glasgow</Company>
  <LinksUpToDate>false</LinksUpToDate>
  <CharactersWithSpaces>8924</CharactersWithSpaces>
  <SharedDoc>false</SharedDoc>
  <HLinks>
    <vt:vector size="12" baseType="variant">
      <vt:variant>
        <vt:i4>1048664</vt:i4>
      </vt:variant>
      <vt:variant>
        <vt:i4>0</vt:i4>
      </vt:variant>
      <vt:variant>
        <vt:i4>0</vt:i4>
      </vt:variant>
      <vt:variant>
        <vt:i4>5</vt:i4>
      </vt:variant>
      <vt:variant>
        <vt:lpwstr>https://www.glasgowctu.org/Home/sops/</vt:lpwstr>
      </vt:variant>
      <vt:variant>
        <vt:lpwstr/>
      </vt:variant>
      <vt:variant>
        <vt:i4>1507407</vt:i4>
      </vt:variant>
      <vt:variant>
        <vt:i4>0</vt:i4>
      </vt:variant>
      <vt:variant>
        <vt:i4>0</vt:i4>
      </vt:variant>
      <vt:variant>
        <vt:i4>5</vt:i4>
      </vt:variant>
      <vt:variant>
        <vt:lpwstr>http://images.google.co.uk/imgres?imgurl=http://www.gla.ac.uk/projects/pict/graphics/NHS Greater Glasgow and Clyde.JPG&amp;imgrefurl=http://www.gla.ac.uk/projects/pict/collaborators.htm&amp;h=69&amp;w=85&amp;sz=7&amp;hl=en&amp;start=1&amp;um=1&amp;tbnid=tsKegm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Pro-forma for Signing</dc:title>
  <dc:subject/>
  <dc:creator>Paul G Ellis</dc:creator>
  <cp:keywords/>
  <cp:lastModifiedBy>Cheryl Johnston</cp:lastModifiedBy>
  <cp:revision>3</cp:revision>
  <cp:lastPrinted>2016-07-14T12:09:00Z</cp:lastPrinted>
  <dcterms:created xsi:type="dcterms:W3CDTF">2025-01-14T12:57:00Z</dcterms:created>
  <dcterms:modified xsi:type="dcterms:W3CDTF">2025-01-14T13:06:00Z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c3ae622ad2824ee552ec4b47bc94dbf4a7c88725a8fac70a2bc5bc610991e901</vt:lpwstr>
  </property>
</Properties>
</file>