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4E1" w:rsidRPr="00CA6687" w:rsidRDefault="00271C8A" w:rsidP="007A04E1">
      <w:pPr>
        <w:rPr>
          <w:rFonts w:ascii="Calibri" w:hAnsi="Calibri"/>
          <w:b/>
          <w:smallCaps/>
          <w:sz w:val="28"/>
          <w:szCs w:val="28"/>
          <w:u w:val="single"/>
        </w:rPr>
      </w:pPr>
      <w:r>
        <w:rPr>
          <w:rFonts w:ascii="Calibri" w:hAnsi="Calibri"/>
          <w:b/>
          <w:smallCaps/>
          <w:sz w:val="28"/>
          <w:szCs w:val="28"/>
          <w:u w:val="single"/>
        </w:rPr>
        <w:t>Junior Rota (</w:t>
      </w:r>
      <w:r w:rsidR="009E7E41">
        <w:rPr>
          <w:rFonts w:ascii="Calibri" w:hAnsi="Calibri"/>
          <w:b/>
          <w:smallCaps/>
          <w:sz w:val="28"/>
          <w:szCs w:val="28"/>
          <w:u w:val="single"/>
        </w:rPr>
        <w:t>CT/CDF</w:t>
      </w:r>
      <w:r>
        <w:rPr>
          <w:rFonts w:ascii="Calibri" w:hAnsi="Calibri"/>
          <w:b/>
          <w:smallCaps/>
          <w:sz w:val="28"/>
          <w:szCs w:val="28"/>
          <w:u w:val="single"/>
        </w:rPr>
        <w:t>)</w:t>
      </w:r>
      <w:r w:rsidR="007A04E1" w:rsidRPr="00CA6687">
        <w:rPr>
          <w:rFonts w:ascii="Calibri" w:hAnsi="Calibri"/>
          <w:b/>
          <w:smallCaps/>
          <w:sz w:val="28"/>
          <w:szCs w:val="28"/>
          <w:u w:val="single"/>
        </w:rPr>
        <w:t xml:space="preserve"> </w:t>
      </w:r>
      <w:r>
        <w:rPr>
          <w:rFonts w:ascii="Calibri" w:hAnsi="Calibri"/>
          <w:b/>
          <w:smallCaps/>
          <w:sz w:val="28"/>
          <w:szCs w:val="28"/>
          <w:u w:val="single"/>
        </w:rPr>
        <w:t>Introduction 2022-2023</w:t>
      </w:r>
    </w:p>
    <w:p w:rsidR="007A04E1" w:rsidRDefault="007A04E1" w:rsidP="007A04E1">
      <w:pPr>
        <w:rPr>
          <w:rFonts w:ascii="Calibri" w:hAnsi="Calibri"/>
          <w:b/>
          <w:smallCaps/>
          <w:sz w:val="28"/>
          <w:szCs w:val="28"/>
          <w:u w:val="single"/>
        </w:rPr>
      </w:pPr>
    </w:p>
    <w:p w:rsidR="00271C8A" w:rsidRPr="00CA6687" w:rsidRDefault="00271C8A" w:rsidP="00271C8A">
      <w:pPr>
        <w:rPr>
          <w:rFonts w:ascii="Calibri" w:hAnsi="Calibri"/>
          <w:b/>
          <w:smallCaps/>
          <w:sz w:val="28"/>
          <w:szCs w:val="28"/>
          <w:u w:val="single"/>
        </w:rPr>
      </w:pPr>
      <w:r>
        <w:rPr>
          <w:rFonts w:ascii="Calibri" w:hAnsi="Calibri"/>
          <w:b/>
          <w:smallCaps/>
          <w:sz w:val="28"/>
          <w:szCs w:val="28"/>
          <w:u w:val="single"/>
        </w:rPr>
        <w:t>Introduction</w:t>
      </w:r>
    </w:p>
    <w:p w:rsidR="00271C8A" w:rsidRDefault="00271C8A" w:rsidP="00271C8A">
      <w:pPr>
        <w:rPr>
          <w:rFonts w:asciiTheme="minorHAnsi" w:hAnsiTheme="minorHAnsi" w:cstheme="minorHAnsi"/>
          <w:sz w:val="20"/>
          <w:szCs w:val="20"/>
        </w:rPr>
      </w:pPr>
      <w:r w:rsidRPr="0084441B">
        <w:rPr>
          <w:rFonts w:asciiTheme="minorHAnsi" w:hAnsiTheme="minorHAnsi" w:cstheme="minorHAnsi"/>
          <w:sz w:val="20"/>
          <w:szCs w:val="20"/>
        </w:rPr>
        <w:t xml:space="preserve">Welcome to the Department of Orthopaedics at Glasgow Royal Infirmary. This document will serve as an introduction to the roles and responsibilities for the </w:t>
      </w:r>
      <w:r>
        <w:rPr>
          <w:rFonts w:asciiTheme="minorHAnsi" w:hAnsiTheme="minorHAnsi" w:cstheme="minorHAnsi"/>
          <w:sz w:val="20"/>
          <w:szCs w:val="20"/>
        </w:rPr>
        <w:t>Junior</w:t>
      </w:r>
      <w:r w:rsidRPr="0084441B">
        <w:rPr>
          <w:rFonts w:asciiTheme="minorHAnsi" w:hAnsiTheme="minorHAnsi" w:cstheme="minorHAnsi"/>
          <w:sz w:val="20"/>
          <w:szCs w:val="20"/>
        </w:rPr>
        <w:t xml:space="preserve"> tier of doctors. As of August 2022, the department is moving to a 3-tier system – Foundation Tier (FY1 &amp; FY2), Junior Tier (Core Trainee &amp; Clinical Development Fellow) and Middle Grade (Speciality Registrar &amp; Senior Clinical Fellow). The </w:t>
      </w:r>
      <w:r>
        <w:rPr>
          <w:rFonts w:asciiTheme="minorHAnsi" w:hAnsiTheme="minorHAnsi" w:cstheme="minorHAnsi"/>
          <w:sz w:val="20"/>
          <w:szCs w:val="20"/>
        </w:rPr>
        <w:t>junior</w:t>
      </w:r>
      <w:r w:rsidRPr="0084441B">
        <w:rPr>
          <w:rFonts w:asciiTheme="minorHAnsi" w:hAnsiTheme="minorHAnsi" w:cstheme="minorHAnsi"/>
          <w:sz w:val="20"/>
          <w:szCs w:val="20"/>
        </w:rPr>
        <w:t xml:space="preserve"> tier is a </w:t>
      </w:r>
      <w:r w:rsidR="00427F56">
        <w:rPr>
          <w:rFonts w:asciiTheme="minorHAnsi" w:hAnsiTheme="minorHAnsi" w:cstheme="minorHAnsi"/>
          <w:sz w:val="20"/>
          <w:szCs w:val="20"/>
        </w:rPr>
        <w:t>team-based</w:t>
      </w:r>
      <w:r w:rsidRPr="0084441B">
        <w:rPr>
          <w:rFonts w:asciiTheme="minorHAnsi" w:hAnsiTheme="minorHAnsi" w:cstheme="minorHAnsi"/>
          <w:sz w:val="20"/>
          <w:szCs w:val="20"/>
        </w:rPr>
        <w:t xml:space="preserve"> tier,</w:t>
      </w:r>
      <w:r w:rsidR="009D6A1D" w:rsidRPr="009D6A1D">
        <w:t xml:space="preserve"> </w:t>
      </w:r>
      <w:r w:rsidR="009D6A1D" w:rsidRPr="009D6A1D">
        <w:rPr>
          <w:rFonts w:asciiTheme="minorHAnsi" w:hAnsiTheme="minorHAnsi" w:cstheme="minorHAnsi"/>
          <w:sz w:val="20"/>
          <w:szCs w:val="20"/>
        </w:rPr>
        <w:t xml:space="preserve">for the CT/STs and CDFs hoping to maximise the clinical and education opportunities whilst minimising </w:t>
      </w:r>
      <w:r w:rsidR="009D6A1D" w:rsidRPr="009D6A1D">
        <w:rPr>
          <w:rFonts w:asciiTheme="minorHAnsi" w:hAnsiTheme="minorHAnsi" w:cstheme="minorHAnsi"/>
          <w:sz w:val="20"/>
          <w:szCs w:val="20"/>
        </w:rPr>
        <w:t>ward-based</w:t>
      </w:r>
      <w:r w:rsidR="009D6A1D" w:rsidRPr="009D6A1D">
        <w:rPr>
          <w:rFonts w:asciiTheme="minorHAnsi" w:hAnsiTheme="minorHAnsi" w:cstheme="minorHAnsi"/>
          <w:sz w:val="20"/>
          <w:szCs w:val="20"/>
        </w:rPr>
        <w:t xml:space="preserve"> service provision. </w:t>
      </w:r>
      <w:r w:rsidR="009D6A1D">
        <w:rPr>
          <w:rFonts w:asciiTheme="minorHAnsi" w:hAnsiTheme="minorHAnsi" w:cstheme="minorHAnsi"/>
          <w:sz w:val="20"/>
          <w:szCs w:val="20"/>
        </w:rPr>
        <w:t xml:space="preserve"> </w:t>
      </w:r>
      <w:r w:rsidR="009D6A1D" w:rsidRPr="009D6A1D">
        <w:rPr>
          <w:rFonts w:asciiTheme="minorHAnsi" w:hAnsiTheme="minorHAnsi" w:cstheme="minorHAnsi"/>
          <w:sz w:val="20"/>
          <w:szCs w:val="20"/>
        </w:rPr>
        <w:t>Also,</w:t>
      </w:r>
      <w:r w:rsidR="009D6A1D" w:rsidRPr="009D6A1D">
        <w:rPr>
          <w:rFonts w:asciiTheme="minorHAnsi" w:hAnsiTheme="minorHAnsi" w:cstheme="minorHAnsi"/>
          <w:sz w:val="20"/>
          <w:szCs w:val="20"/>
        </w:rPr>
        <w:t xml:space="preserve"> by facilitating a </w:t>
      </w:r>
      <w:proofErr w:type="gramStart"/>
      <w:r w:rsidR="009D6A1D" w:rsidRPr="009D6A1D">
        <w:rPr>
          <w:rFonts w:asciiTheme="minorHAnsi" w:hAnsiTheme="minorHAnsi" w:cstheme="minorHAnsi"/>
          <w:sz w:val="20"/>
          <w:szCs w:val="20"/>
        </w:rPr>
        <w:t>team based</w:t>
      </w:r>
      <w:proofErr w:type="gramEnd"/>
      <w:r w:rsidR="009D6A1D" w:rsidRPr="009D6A1D">
        <w:rPr>
          <w:rFonts w:asciiTheme="minorHAnsi" w:hAnsiTheme="minorHAnsi" w:cstheme="minorHAnsi"/>
          <w:sz w:val="20"/>
          <w:szCs w:val="20"/>
        </w:rPr>
        <w:t xml:space="preserve"> system we hope that we can simultaneously improve team relationships and working (you will predominantly be working with fixed group of registrars and consultants) but also improve patient care by having a specific junior member of staff to attend to the care of the teams patients. Each team will have 2 consultants and one or two registrars above you.</w:t>
      </w:r>
      <w:r w:rsidR="009D6A1D">
        <w:t xml:space="preserve"> </w:t>
      </w:r>
      <w:r w:rsidRPr="0084441B">
        <w:rPr>
          <w:rFonts w:asciiTheme="minorHAnsi" w:hAnsiTheme="minorHAnsi" w:cstheme="minorHAnsi"/>
          <w:sz w:val="20"/>
          <w:szCs w:val="20"/>
        </w:rPr>
        <w:t xml:space="preserve"> Please see the </w:t>
      </w:r>
      <w:r>
        <w:rPr>
          <w:rFonts w:asciiTheme="minorHAnsi" w:hAnsiTheme="minorHAnsi" w:cstheme="minorHAnsi"/>
          <w:sz w:val="20"/>
          <w:szCs w:val="20"/>
        </w:rPr>
        <w:t>junior</w:t>
      </w:r>
      <w:r w:rsidRPr="0084441B">
        <w:rPr>
          <w:rFonts w:asciiTheme="minorHAnsi" w:hAnsiTheme="minorHAnsi" w:cstheme="minorHAnsi"/>
          <w:sz w:val="20"/>
          <w:szCs w:val="20"/>
        </w:rPr>
        <w:t xml:space="preserve"> rota (NG5</w:t>
      </w:r>
      <w:r>
        <w:rPr>
          <w:rFonts w:asciiTheme="minorHAnsi" w:hAnsiTheme="minorHAnsi" w:cstheme="minorHAnsi"/>
          <w:sz w:val="20"/>
          <w:szCs w:val="20"/>
        </w:rPr>
        <w:t>2</w:t>
      </w:r>
      <w:r w:rsidRPr="0084441B">
        <w:rPr>
          <w:rFonts w:asciiTheme="minorHAnsi" w:hAnsiTheme="minorHAnsi" w:cstheme="minorHAnsi"/>
          <w:sz w:val="20"/>
          <w:szCs w:val="20"/>
        </w:rPr>
        <w:t>) template below.</w:t>
      </w:r>
    </w:p>
    <w:p w:rsidR="00271C8A" w:rsidRDefault="00271C8A" w:rsidP="00271C8A">
      <w:pPr>
        <w:rPr>
          <w:rFonts w:asciiTheme="minorHAnsi" w:hAnsiTheme="minorHAnsi" w:cstheme="minorHAnsi"/>
          <w:sz w:val="20"/>
          <w:szCs w:val="20"/>
        </w:rPr>
      </w:pPr>
    </w:p>
    <w:tbl>
      <w:tblPr>
        <w:tblW w:w="99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653"/>
        <w:gridCol w:w="1321"/>
        <w:gridCol w:w="1321"/>
        <w:gridCol w:w="1322"/>
        <w:gridCol w:w="1322"/>
        <w:gridCol w:w="1322"/>
        <w:gridCol w:w="1322"/>
        <w:gridCol w:w="1322"/>
      </w:tblGrid>
      <w:tr w:rsidR="00271C8A" w:rsidTr="00271C8A">
        <w:trPr>
          <w:cantSplit/>
          <w:jc w:val="center"/>
        </w:trPr>
        <w:tc>
          <w:tcPr>
            <w:tcW w:w="5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proofErr w:type="spellStart"/>
            <w:r>
              <w:rPr>
                <w:rFonts w:ascii="Arial" w:hAnsi="Arial" w:cs="Arial"/>
                <w:color w:val="000000"/>
                <w:sz w:val="16"/>
                <w:szCs w:val="16"/>
              </w:rPr>
              <w:t>Wk</w:t>
            </w:r>
            <w:proofErr w:type="spellEnd"/>
          </w:p>
        </w:tc>
        <w:tc>
          <w:tcPr>
            <w:tcW w:w="120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Mon</w:t>
            </w:r>
          </w:p>
        </w:tc>
        <w:tc>
          <w:tcPr>
            <w:tcW w:w="120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Tue</w:t>
            </w:r>
          </w:p>
        </w:tc>
        <w:tc>
          <w:tcPr>
            <w:tcW w:w="120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Wed</w:t>
            </w:r>
          </w:p>
        </w:tc>
        <w:tc>
          <w:tcPr>
            <w:tcW w:w="120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Thu</w:t>
            </w:r>
          </w:p>
        </w:tc>
        <w:tc>
          <w:tcPr>
            <w:tcW w:w="120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Fri</w:t>
            </w:r>
          </w:p>
        </w:tc>
        <w:tc>
          <w:tcPr>
            <w:tcW w:w="120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Sat</w:t>
            </w:r>
          </w:p>
        </w:tc>
        <w:tc>
          <w:tcPr>
            <w:tcW w:w="120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Sun</w:t>
            </w:r>
          </w:p>
        </w:tc>
      </w:tr>
      <w:tr w:rsidR="00271C8A" w:rsidTr="00271C8A">
        <w:trPr>
          <w:cantSplit/>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1</w:t>
            </w:r>
          </w:p>
        </w:tc>
        <w:tc>
          <w:tcPr>
            <w:tcW w:w="120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C: Long Day</w:t>
            </w:r>
          </w:p>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08:00 21:00</w:t>
            </w:r>
          </w:p>
        </w:tc>
        <w:tc>
          <w:tcPr>
            <w:tcW w:w="120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C: Long Day</w:t>
            </w:r>
          </w:p>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08:00 21:00</w:t>
            </w:r>
          </w:p>
        </w:tc>
        <w:tc>
          <w:tcPr>
            <w:tcW w:w="120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C: Long Day</w:t>
            </w:r>
          </w:p>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08:00 21:00</w:t>
            </w:r>
          </w:p>
        </w:tc>
        <w:tc>
          <w:tcPr>
            <w:tcW w:w="120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C: Long Day</w:t>
            </w:r>
          </w:p>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08:00 21:00</w:t>
            </w:r>
          </w:p>
        </w:tc>
        <w:tc>
          <w:tcPr>
            <w:tcW w:w="1202"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08:00 16:00</w:t>
            </w:r>
          </w:p>
        </w:tc>
        <w:tc>
          <w:tcPr>
            <w:tcW w:w="1202"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p>
        </w:tc>
        <w:tc>
          <w:tcPr>
            <w:tcW w:w="1202"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p>
        </w:tc>
      </w:tr>
      <w:tr w:rsidR="00271C8A" w:rsidTr="00271C8A">
        <w:trPr>
          <w:cantSplit/>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2</w:t>
            </w:r>
          </w:p>
        </w:tc>
        <w:tc>
          <w:tcPr>
            <w:tcW w:w="1202"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08:00 16:00</w:t>
            </w:r>
          </w:p>
        </w:tc>
        <w:tc>
          <w:tcPr>
            <w:tcW w:w="1202"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08:00 16:00</w:t>
            </w:r>
          </w:p>
        </w:tc>
        <w:tc>
          <w:tcPr>
            <w:tcW w:w="1202"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08:00 16:00</w:t>
            </w:r>
          </w:p>
        </w:tc>
        <w:tc>
          <w:tcPr>
            <w:tcW w:w="1202"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Zero Hours</w:t>
            </w:r>
          </w:p>
        </w:tc>
        <w:tc>
          <w:tcPr>
            <w:tcW w:w="120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C: Long Day</w:t>
            </w:r>
          </w:p>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08:00 21:00</w:t>
            </w:r>
          </w:p>
        </w:tc>
        <w:tc>
          <w:tcPr>
            <w:tcW w:w="120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C: Long Day</w:t>
            </w:r>
          </w:p>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08:00 21:00</w:t>
            </w:r>
          </w:p>
        </w:tc>
        <w:tc>
          <w:tcPr>
            <w:tcW w:w="120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C: Long Day</w:t>
            </w:r>
          </w:p>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08:00 21:00</w:t>
            </w:r>
          </w:p>
        </w:tc>
      </w:tr>
      <w:tr w:rsidR="00271C8A" w:rsidTr="00271C8A">
        <w:trPr>
          <w:cantSplit/>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3</w:t>
            </w:r>
          </w:p>
        </w:tc>
        <w:tc>
          <w:tcPr>
            <w:tcW w:w="1202"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Zero Hours</w:t>
            </w:r>
          </w:p>
        </w:tc>
        <w:tc>
          <w:tcPr>
            <w:tcW w:w="1202"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08:00 16:00</w:t>
            </w:r>
          </w:p>
        </w:tc>
        <w:tc>
          <w:tcPr>
            <w:tcW w:w="1202"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08:00 16:00</w:t>
            </w:r>
          </w:p>
        </w:tc>
        <w:tc>
          <w:tcPr>
            <w:tcW w:w="1202"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08:00 16:00</w:t>
            </w:r>
          </w:p>
        </w:tc>
        <w:tc>
          <w:tcPr>
            <w:tcW w:w="1202"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08:00 16:00</w:t>
            </w:r>
          </w:p>
        </w:tc>
        <w:tc>
          <w:tcPr>
            <w:tcW w:w="1202"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p>
        </w:tc>
        <w:tc>
          <w:tcPr>
            <w:tcW w:w="1202"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p>
        </w:tc>
      </w:tr>
      <w:tr w:rsidR="00271C8A" w:rsidTr="00271C8A">
        <w:trPr>
          <w:cantSplit/>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4</w:t>
            </w:r>
          </w:p>
        </w:tc>
        <w:tc>
          <w:tcPr>
            <w:tcW w:w="120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D: Night</w:t>
            </w:r>
          </w:p>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20:30 09:00</w:t>
            </w:r>
          </w:p>
        </w:tc>
        <w:tc>
          <w:tcPr>
            <w:tcW w:w="120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D: Night</w:t>
            </w:r>
          </w:p>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20:30 09:00</w:t>
            </w:r>
          </w:p>
        </w:tc>
        <w:tc>
          <w:tcPr>
            <w:tcW w:w="120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D: Night</w:t>
            </w:r>
          </w:p>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20:30 09:00</w:t>
            </w:r>
          </w:p>
        </w:tc>
        <w:tc>
          <w:tcPr>
            <w:tcW w:w="120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D: Night</w:t>
            </w:r>
          </w:p>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20:30 09:00</w:t>
            </w:r>
          </w:p>
        </w:tc>
        <w:tc>
          <w:tcPr>
            <w:tcW w:w="1202"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Zero Hours</w:t>
            </w:r>
          </w:p>
        </w:tc>
        <w:tc>
          <w:tcPr>
            <w:tcW w:w="1202"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p>
        </w:tc>
        <w:tc>
          <w:tcPr>
            <w:tcW w:w="1202"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p>
        </w:tc>
      </w:tr>
      <w:tr w:rsidR="00271C8A" w:rsidTr="00271C8A">
        <w:trPr>
          <w:cantSplit/>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5</w:t>
            </w:r>
          </w:p>
        </w:tc>
        <w:tc>
          <w:tcPr>
            <w:tcW w:w="1202"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08:00 16:00</w:t>
            </w:r>
          </w:p>
        </w:tc>
        <w:tc>
          <w:tcPr>
            <w:tcW w:w="1202"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08:00 16:00</w:t>
            </w:r>
          </w:p>
        </w:tc>
        <w:tc>
          <w:tcPr>
            <w:tcW w:w="1202"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08:00 16:00</w:t>
            </w:r>
          </w:p>
        </w:tc>
        <w:tc>
          <w:tcPr>
            <w:tcW w:w="1202"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08:00 16:00</w:t>
            </w:r>
          </w:p>
        </w:tc>
        <w:tc>
          <w:tcPr>
            <w:tcW w:w="120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D: Night</w:t>
            </w:r>
          </w:p>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20:30 09:00</w:t>
            </w:r>
          </w:p>
        </w:tc>
        <w:tc>
          <w:tcPr>
            <w:tcW w:w="120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D: Night</w:t>
            </w:r>
          </w:p>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20:30 09:00</w:t>
            </w:r>
          </w:p>
        </w:tc>
        <w:tc>
          <w:tcPr>
            <w:tcW w:w="120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D: Night</w:t>
            </w:r>
          </w:p>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20:30 09:00</w:t>
            </w:r>
          </w:p>
        </w:tc>
      </w:tr>
      <w:tr w:rsidR="00271C8A" w:rsidTr="00271C8A">
        <w:trPr>
          <w:cantSplit/>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6</w:t>
            </w:r>
          </w:p>
        </w:tc>
        <w:tc>
          <w:tcPr>
            <w:tcW w:w="1202"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Zero Hours</w:t>
            </w:r>
          </w:p>
        </w:tc>
        <w:tc>
          <w:tcPr>
            <w:tcW w:w="1202"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Zero Hours</w:t>
            </w:r>
          </w:p>
        </w:tc>
        <w:tc>
          <w:tcPr>
            <w:tcW w:w="1202"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08:00 16:00</w:t>
            </w:r>
          </w:p>
        </w:tc>
        <w:tc>
          <w:tcPr>
            <w:tcW w:w="1202"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08:00 16:00</w:t>
            </w:r>
          </w:p>
        </w:tc>
        <w:tc>
          <w:tcPr>
            <w:tcW w:w="1202"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08:00 16:00</w:t>
            </w:r>
          </w:p>
        </w:tc>
        <w:tc>
          <w:tcPr>
            <w:tcW w:w="1202"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p>
        </w:tc>
        <w:tc>
          <w:tcPr>
            <w:tcW w:w="1202"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p>
        </w:tc>
      </w:tr>
      <w:tr w:rsidR="00271C8A" w:rsidTr="00271C8A">
        <w:trPr>
          <w:cantSplit/>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7</w:t>
            </w:r>
          </w:p>
        </w:tc>
        <w:tc>
          <w:tcPr>
            <w:tcW w:w="1202"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08:00 16:00</w:t>
            </w:r>
          </w:p>
        </w:tc>
        <w:tc>
          <w:tcPr>
            <w:tcW w:w="1202"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08:00 16:00</w:t>
            </w:r>
          </w:p>
        </w:tc>
        <w:tc>
          <w:tcPr>
            <w:tcW w:w="1202"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08:00 16:00</w:t>
            </w:r>
          </w:p>
        </w:tc>
        <w:tc>
          <w:tcPr>
            <w:tcW w:w="1202"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08:00 16:00</w:t>
            </w:r>
          </w:p>
        </w:tc>
        <w:tc>
          <w:tcPr>
            <w:tcW w:w="1202"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271C8A" w:rsidRDefault="00271C8A" w:rsidP="00FD06C1">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08:00 16:00</w:t>
            </w:r>
          </w:p>
        </w:tc>
        <w:tc>
          <w:tcPr>
            <w:tcW w:w="1202"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p>
        </w:tc>
        <w:tc>
          <w:tcPr>
            <w:tcW w:w="1202"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271C8A" w:rsidRDefault="00271C8A" w:rsidP="00FD06C1">
            <w:pPr>
              <w:widowControl w:val="0"/>
              <w:autoSpaceDE w:val="0"/>
              <w:autoSpaceDN w:val="0"/>
              <w:adjustRightInd w:val="0"/>
              <w:jc w:val="center"/>
              <w:rPr>
                <w:rFonts w:ascii="Arial" w:hAnsi="Arial" w:cs="Arial"/>
                <w:color w:val="000000"/>
                <w:sz w:val="16"/>
                <w:szCs w:val="16"/>
              </w:rPr>
            </w:pPr>
          </w:p>
        </w:tc>
      </w:tr>
    </w:tbl>
    <w:p w:rsidR="00271C8A" w:rsidRDefault="00271C8A" w:rsidP="00271C8A">
      <w:pPr>
        <w:rPr>
          <w:rFonts w:asciiTheme="minorHAnsi" w:hAnsiTheme="minorHAnsi" w:cstheme="minorHAnsi"/>
          <w:sz w:val="20"/>
          <w:szCs w:val="20"/>
        </w:rPr>
      </w:pPr>
    </w:p>
    <w:p w:rsidR="009D6A1D" w:rsidRPr="009D6A1D" w:rsidRDefault="009D6A1D" w:rsidP="009D6A1D">
      <w:pPr>
        <w:rPr>
          <w:rFonts w:asciiTheme="minorHAnsi" w:hAnsiTheme="minorHAnsi" w:cstheme="minorHAnsi"/>
          <w:sz w:val="20"/>
          <w:szCs w:val="20"/>
        </w:rPr>
      </w:pPr>
      <w:r w:rsidRPr="009D6A1D">
        <w:rPr>
          <w:rFonts w:asciiTheme="minorHAnsi" w:hAnsiTheme="minorHAnsi" w:cstheme="minorHAnsi"/>
          <w:sz w:val="20"/>
          <w:szCs w:val="20"/>
        </w:rPr>
        <w:t xml:space="preserve">The foundation tier is co-ordinated by Mr Cameron Elias-Jones (educational lead for foundation and junior tiers - </w:t>
      </w:r>
      <w:hyperlink r:id="rId5" w:history="1">
        <w:r w:rsidRPr="009D6A1D">
          <w:rPr>
            <w:rStyle w:val="Hyperlink"/>
            <w:rFonts w:asciiTheme="minorHAnsi" w:hAnsiTheme="minorHAnsi" w:cstheme="minorHAnsi"/>
            <w:sz w:val="20"/>
            <w:szCs w:val="20"/>
          </w:rPr>
          <w:t>cameron.eliasjones@ggc.scot.nhs.uk</w:t>
        </w:r>
      </w:hyperlink>
      <w:r w:rsidRPr="009D6A1D">
        <w:rPr>
          <w:rFonts w:asciiTheme="minorHAnsi" w:hAnsiTheme="minorHAnsi" w:cstheme="minorHAnsi"/>
          <w:sz w:val="20"/>
          <w:szCs w:val="20"/>
        </w:rPr>
        <w:t xml:space="preserve">) and the Co-Chief Resident (for this attachment Mr Greg McKean - </w:t>
      </w:r>
      <w:hyperlink r:id="rId6" w:history="1">
        <w:r w:rsidRPr="009D6A1D">
          <w:rPr>
            <w:rStyle w:val="Hyperlink"/>
            <w:rFonts w:asciiTheme="minorHAnsi" w:hAnsiTheme="minorHAnsi" w:cstheme="minorHAnsi"/>
            <w:sz w:val="20"/>
            <w:szCs w:val="20"/>
          </w:rPr>
          <w:t>greg.mckean@nhs.scot</w:t>
        </w:r>
      </w:hyperlink>
      <w:r w:rsidRPr="009D6A1D">
        <w:rPr>
          <w:rFonts w:asciiTheme="minorHAnsi" w:hAnsiTheme="minorHAnsi" w:cstheme="minorHAnsi"/>
          <w:sz w:val="20"/>
          <w:szCs w:val="20"/>
        </w:rPr>
        <w:t>). Mrs Cathy McLean (</w:t>
      </w:r>
      <w:hyperlink r:id="rId7" w:history="1">
        <w:r w:rsidRPr="009D6A1D">
          <w:rPr>
            <w:rStyle w:val="Hyperlink"/>
            <w:rFonts w:asciiTheme="minorHAnsi" w:hAnsiTheme="minorHAnsi" w:cstheme="minorHAnsi"/>
            <w:sz w:val="20"/>
            <w:szCs w:val="20"/>
          </w:rPr>
          <w:t>cathy.mclean@ggc.scot.nhs.uk</w:t>
        </w:r>
      </w:hyperlink>
      <w:r w:rsidRPr="009D6A1D">
        <w:rPr>
          <w:rFonts w:asciiTheme="minorHAnsi" w:hAnsiTheme="minorHAnsi" w:cstheme="minorHAnsi"/>
          <w:sz w:val="20"/>
          <w:szCs w:val="20"/>
        </w:rPr>
        <w:t>) is the clinical service manager for Trauma &amp; Orthopaedics at GRI and is your line manager during your time in the department. If you have any problems, no matter how insignificant during your time in the department please either contact your supervisor or any us above to discuss things and hopefully sort any problems.</w:t>
      </w:r>
    </w:p>
    <w:p w:rsidR="009D6A1D" w:rsidRDefault="009D6A1D" w:rsidP="00271C8A">
      <w:pPr>
        <w:rPr>
          <w:rFonts w:asciiTheme="minorHAnsi" w:hAnsiTheme="minorHAnsi" w:cstheme="minorHAnsi"/>
          <w:sz w:val="20"/>
          <w:szCs w:val="20"/>
        </w:rPr>
      </w:pPr>
    </w:p>
    <w:p w:rsidR="009D6A1D" w:rsidRPr="005E5BB9" w:rsidRDefault="009D6A1D" w:rsidP="009D6A1D">
      <w:pPr>
        <w:rPr>
          <w:rFonts w:asciiTheme="minorHAnsi" w:hAnsiTheme="minorHAnsi" w:cstheme="minorHAnsi"/>
        </w:rPr>
      </w:pPr>
      <w:r w:rsidRPr="005E5BB9">
        <w:rPr>
          <w:rFonts w:asciiTheme="minorHAnsi" w:hAnsiTheme="minorHAnsi" w:cstheme="minorHAnsi"/>
          <w:b/>
        </w:rPr>
        <w:t>Standard Day</w:t>
      </w:r>
    </w:p>
    <w:p w:rsidR="009D6A1D" w:rsidRPr="009D6A1D" w:rsidRDefault="009D6A1D" w:rsidP="009D6A1D">
      <w:pPr>
        <w:rPr>
          <w:rFonts w:asciiTheme="minorHAnsi" w:hAnsiTheme="minorHAnsi" w:cstheme="minorHAnsi"/>
          <w:sz w:val="20"/>
          <w:szCs w:val="20"/>
        </w:rPr>
      </w:pPr>
      <w:proofErr w:type="gramStart"/>
      <w:r w:rsidRPr="009D6A1D">
        <w:rPr>
          <w:rFonts w:asciiTheme="minorHAnsi" w:hAnsiTheme="minorHAnsi" w:cstheme="minorHAnsi"/>
          <w:sz w:val="20"/>
          <w:szCs w:val="20"/>
        </w:rPr>
        <w:t>The majority of</w:t>
      </w:r>
      <w:proofErr w:type="gramEnd"/>
      <w:r w:rsidRPr="009D6A1D">
        <w:rPr>
          <w:rFonts w:asciiTheme="minorHAnsi" w:hAnsiTheme="minorHAnsi" w:cstheme="minorHAnsi"/>
          <w:sz w:val="20"/>
          <w:szCs w:val="20"/>
        </w:rPr>
        <w:t xml:space="preserve"> your days in the department are what we call standard days – these are days directly attached to you individual teams. On these days you will be supernumerary to service provision. In </w:t>
      </w:r>
      <w:proofErr w:type="gramStart"/>
      <w:r w:rsidRPr="009D6A1D">
        <w:rPr>
          <w:rFonts w:asciiTheme="minorHAnsi" w:hAnsiTheme="minorHAnsi" w:cstheme="minorHAnsi"/>
          <w:sz w:val="20"/>
          <w:szCs w:val="20"/>
        </w:rPr>
        <w:t>general</w:t>
      </w:r>
      <w:proofErr w:type="gramEnd"/>
      <w:r w:rsidRPr="009D6A1D">
        <w:rPr>
          <w:rFonts w:asciiTheme="minorHAnsi" w:hAnsiTheme="minorHAnsi" w:cstheme="minorHAnsi"/>
          <w:sz w:val="20"/>
          <w:szCs w:val="20"/>
        </w:rPr>
        <w:t xml:space="preserve"> the sessions available to you are general trauma theatre, specialist trauma theatre, GRI elective theatre, Stobhill elective theatre, fracture clinic or elective clinic. Some days you may have 2 separate opportunities available to you, and you should pick the one that best suits your educational needs and goals. </w:t>
      </w:r>
      <w:proofErr w:type="gramStart"/>
      <w:r w:rsidRPr="009D6A1D">
        <w:rPr>
          <w:rFonts w:asciiTheme="minorHAnsi" w:hAnsiTheme="minorHAnsi" w:cstheme="minorHAnsi"/>
          <w:sz w:val="20"/>
          <w:szCs w:val="20"/>
        </w:rPr>
        <w:t>That being said modern</w:t>
      </w:r>
      <w:proofErr w:type="gramEnd"/>
      <w:r w:rsidRPr="009D6A1D">
        <w:rPr>
          <w:rFonts w:asciiTheme="minorHAnsi" w:hAnsiTheme="minorHAnsi" w:cstheme="minorHAnsi"/>
          <w:sz w:val="20"/>
          <w:szCs w:val="20"/>
        </w:rPr>
        <w:t xml:space="preserve"> curricula are placing an increasing importance on early years exposure to clinics and MDTs. Much as we would all like to spend every</w:t>
      </w:r>
      <w:r>
        <w:rPr>
          <w:rFonts w:asciiTheme="minorHAnsi" w:hAnsiTheme="minorHAnsi" w:cstheme="minorHAnsi"/>
          <w:sz w:val="20"/>
          <w:szCs w:val="20"/>
        </w:rPr>
        <w:t xml:space="preserve"> </w:t>
      </w:r>
      <w:r w:rsidRPr="009D6A1D">
        <w:rPr>
          <w:rFonts w:asciiTheme="minorHAnsi" w:hAnsiTheme="minorHAnsi" w:cstheme="minorHAnsi"/>
          <w:sz w:val="20"/>
          <w:szCs w:val="20"/>
        </w:rPr>
        <w:t xml:space="preserve">day in theatre, this is not the goal of training; you must have a </w:t>
      </w:r>
      <w:r w:rsidRPr="009D6A1D">
        <w:rPr>
          <w:rFonts w:asciiTheme="minorHAnsi" w:hAnsiTheme="minorHAnsi" w:cstheme="minorHAnsi"/>
          <w:sz w:val="20"/>
          <w:szCs w:val="20"/>
        </w:rPr>
        <w:t>well-balanced</w:t>
      </w:r>
      <w:r w:rsidRPr="009D6A1D">
        <w:rPr>
          <w:rFonts w:asciiTheme="minorHAnsi" w:hAnsiTheme="minorHAnsi" w:cstheme="minorHAnsi"/>
          <w:sz w:val="20"/>
          <w:szCs w:val="20"/>
        </w:rPr>
        <w:t xml:space="preserve"> exposure to parts of practice. As such we expect you to attend one fracture clinic and one elective clinic a week on average.</w:t>
      </w:r>
    </w:p>
    <w:p w:rsidR="009D6A1D" w:rsidRPr="009D6A1D" w:rsidRDefault="009D6A1D" w:rsidP="009D6A1D">
      <w:pPr>
        <w:rPr>
          <w:rFonts w:asciiTheme="minorHAnsi" w:hAnsiTheme="minorHAnsi" w:cstheme="minorHAnsi"/>
          <w:sz w:val="20"/>
          <w:szCs w:val="20"/>
        </w:rPr>
      </w:pPr>
    </w:p>
    <w:p w:rsidR="009D6A1D" w:rsidRPr="009D6A1D" w:rsidRDefault="009D6A1D" w:rsidP="009D6A1D">
      <w:pPr>
        <w:rPr>
          <w:rFonts w:asciiTheme="minorHAnsi" w:hAnsiTheme="minorHAnsi" w:cstheme="minorHAnsi"/>
          <w:sz w:val="20"/>
          <w:szCs w:val="20"/>
        </w:rPr>
      </w:pPr>
      <w:r w:rsidRPr="009D6A1D">
        <w:rPr>
          <w:rFonts w:asciiTheme="minorHAnsi" w:hAnsiTheme="minorHAnsi" w:cstheme="minorHAnsi"/>
          <w:sz w:val="20"/>
          <w:szCs w:val="20"/>
        </w:rPr>
        <w:t xml:space="preserve">Whilst attached to a team, there will be list of patients under your care. Your first job of the day is to perform a ward round of all the patients under you care (wards 61/62, ward 26/27 and boarders). As previously </w:t>
      </w:r>
      <w:proofErr w:type="gramStart"/>
      <w:r w:rsidRPr="009D6A1D">
        <w:rPr>
          <w:rFonts w:asciiTheme="minorHAnsi" w:hAnsiTheme="minorHAnsi" w:cstheme="minorHAnsi"/>
          <w:sz w:val="20"/>
          <w:szCs w:val="20"/>
        </w:rPr>
        <w:t>stated</w:t>
      </w:r>
      <w:proofErr w:type="gramEnd"/>
      <w:r w:rsidRPr="009D6A1D">
        <w:rPr>
          <w:rFonts w:asciiTheme="minorHAnsi" w:hAnsiTheme="minorHAnsi" w:cstheme="minorHAnsi"/>
          <w:sz w:val="20"/>
          <w:szCs w:val="20"/>
        </w:rPr>
        <w:t xml:space="preserve"> you are supernumerary to your team’s clinics/operating lists, so a full ward can be done before you head to theatre/clinic, this includes days when you are a</w:t>
      </w:r>
      <w:r w:rsidR="00267404">
        <w:rPr>
          <w:rFonts w:asciiTheme="minorHAnsi" w:hAnsiTheme="minorHAnsi" w:cstheme="minorHAnsi"/>
          <w:sz w:val="20"/>
          <w:szCs w:val="20"/>
        </w:rPr>
        <w:t>t</w:t>
      </w:r>
      <w:r w:rsidRPr="009D6A1D">
        <w:rPr>
          <w:rFonts w:asciiTheme="minorHAnsi" w:hAnsiTheme="minorHAnsi" w:cstheme="minorHAnsi"/>
          <w:sz w:val="20"/>
          <w:szCs w:val="20"/>
        </w:rPr>
        <w:t xml:space="preserve"> Stobhill. The ward rounds may involve a consultant or registrar (or both), or you may be on your own; but you should complete a ward round every</w:t>
      </w:r>
      <w:r>
        <w:rPr>
          <w:rFonts w:asciiTheme="minorHAnsi" w:hAnsiTheme="minorHAnsi" w:cstheme="minorHAnsi"/>
          <w:sz w:val="20"/>
          <w:szCs w:val="20"/>
        </w:rPr>
        <w:t xml:space="preserve"> </w:t>
      </w:r>
      <w:r w:rsidRPr="009D6A1D">
        <w:rPr>
          <w:rFonts w:asciiTheme="minorHAnsi" w:hAnsiTheme="minorHAnsi" w:cstheme="minorHAnsi"/>
          <w:sz w:val="20"/>
          <w:szCs w:val="20"/>
        </w:rPr>
        <w:t xml:space="preserve">day, passing on any jobs to the foundation doctors/ANP on the individual wards. If jobs are required for </w:t>
      </w:r>
      <w:proofErr w:type="gramStart"/>
      <w:r w:rsidRPr="009D6A1D">
        <w:rPr>
          <w:rFonts w:asciiTheme="minorHAnsi" w:hAnsiTheme="minorHAnsi" w:cstheme="minorHAnsi"/>
          <w:sz w:val="20"/>
          <w:szCs w:val="20"/>
        </w:rPr>
        <w:t>boarders</w:t>
      </w:r>
      <w:proofErr w:type="gramEnd"/>
      <w:r w:rsidRPr="009D6A1D">
        <w:rPr>
          <w:rFonts w:asciiTheme="minorHAnsi" w:hAnsiTheme="minorHAnsi" w:cstheme="minorHAnsi"/>
          <w:sz w:val="20"/>
          <w:szCs w:val="20"/>
        </w:rPr>
        <w:t xml:space="preserve"> it is your responsibility to complete these. The consultant body will be monitoring this to ensure compliance.</w:t>
      </w:r>
    </w:p>
    <w:p w:rsidR="009D6A1D" w:rsidRPr="009D6A1D" w:rsidRDefault="009D6A1D" w:rsidP="009D6A1D">
      <w:pPr>
        <w:rPr>
          <w:rFonts w:asciiTheme="minorHAnsi" w:hAnsiTheme="minorHAnsi" w:cstheme="minorHAnsi"/>
          <w:sz w:val="20"/>
          <w:szCs w:val="20"/>
        </w:rPr>
      </w:pPr>
    </w:p>
    <w:p w:rsidR="009D6A1D" w:rsidRPr="009D6A1D" w:rsidRDefault="009D6A1D" w:rsidP="009D6A1D">
      <w:pPr>
        <w:rPr>
          <w:rFonts w:asciiTheme="minorHAnsi" w:hAnsiTheme="minorHAnsi" w:cstheme="minorHAnsi"/>
          <w:sz w:val="20"/>
          <w:szCs w:val="20"/>
        </w:rPr>
      </w:pPr>
      <w:r w:rsidRPr="009D6A1D">
        <w:rPr>
          <w:rFonts w:asciiTheme="minorHAnsi" w:hAnsiTheme="minorHAnsi" w:cstheme="minorHAnsi"/>
          <w:sz w:val="20"/>
          <w:szCs w:val="20"/>
        </w:rPr>
        <w:t xml:space="preserve">When you are away on leave (and on nights) it is your individual responsibility to designate a colleague on the junior rota to attend to your team’s patients whilst you are away, and also </w:t>
      </w:r>
      <w:proofErr w:type="gramStart"/>
      <w:r w:rsidRPr="009D6A1D">
        <w:rPr>
          <w:rFonts w:asciiTheme="minorHAnsi" w:hAnsiTheme="minorHAnsi" w:cstheme="minorHAnsi"/>
          <w:sz w:val="20"/>
          <w:szCs w:val="20"/>
        </w:rPr>
        <w:t>inform</w:t>
      </w:r>
      <w:proofErr w:type="gramEnd"/>
      <w:r w:rsidRPr="009D6A1D">
        <w:rPr>
          <w:rFonts w:asciiTheme="minorHAnsi" w:hAnsiTheme="minorHAnsi" w:cstheme="minorHAnsi"/>
          <w:sz w:val="20"/>
          <w:szCs w:val="20"/>
        </w:rPr>
        <w:t xml:space="preserve"> your team of who this </w:t>
      </w:r>
      <w:r w:rsidRPr="009D6A1D">
        <w:rPr>
          <w:rFonts w:asciiTheme="minorHAnsi" w:hAnsiTheme="minorHAnsi" w:cstheme="minorHAnsi"/>
          <w:sz w:val="20"/>
          <w:szCs w:val="20"/>
        </w:rPr>
        <w:lastRenderedPageBreak/>
        <w:t xml:space="preserve">designated person will be. Once again please be supportive of your colleague requesting cover, as everybody </w:t>
      </w:r>
      <w:proofErr w:type="gramStart"/>
      <w:r w:rsidRPr="009D6A1D">
        <w:rPr>
          <w:rFonts w:asciiTheme="minorHAnsi" w:hAnsiTheme="minorHAnsi" w:cstheme="minorHAnsi"/>
          <w:sz w:val="20"/>
          <w:szCs w:val="20"/>
        </w:rPr>
        <w:t>has to</w:t>
      </w:r>
      <w:proofErr w:type="gramEnd"/>
      <w:r w:rsidRPr="009D6A1D">
        <w:rPr>
          <w:rFonts w:asciiTheme="minorHAnsi" w:hAnsiTheme="minorHAnsi" w:cstheme="minorHAnsi"/>
          <w:sz w:val="20"/>
          <w:szCs w:val="20"/>
        </w:rPr>
        <w:t xml:space="preserve"> take leave, and each of will have to request cover during your time in the department.</w:t>
      </w:r>
    </w:p>
    <w:p w:rsidR="009D6A1D" w:rsidRPr="009D6A1D" w:rsidRDefault="009D6A1D" w:rsidP="009D6A1D">
      <w:pPr>
        <w:rPr>
          <w:rFonts w:asciiTheme="minorHAnsi" w:hAnsiTheme="minorHAnsi" w:cstheme="minorHAnsi"/>
          <w:sz w:val="20"/>
          <w:szCs w:val="20"/>
        </w:rPr>
      </w:pPr>
    </w:p>
    <w:p w:rsidR="009D6A1D" w:rsidRPr="009D6A1D" w:rsidRDefault="009D6A1D" w:rsidP="009D6A1D">
      <w:pPr>
        <w:rPr>
          <w:rFonts w:asciiTheme="minorHAnsi" w:hAnsiTheme="minorHAnsi" w:cstheme="minorHAnsi"/>
          <w:sz w:val="20"/>
          <w:szCs w:val="20"/>
        </w:rPr>
      </w:pPr>
    </w:p>
    <w:p w:rsidR="009D6A1D" w:rsidRPr="005E5BB9" w:rsidRDefault="009D6A1D" w:rsidP="009D6A1D">
      <w:pPr>
        <w:rPr>
          <w:rFonts w:asciiTheme="minorHAnsi" w:hAnsiTheme="minorHAnsi" w:cstheme="minorHAnsi"/>
          <w:b/>
        </w:rPr>
      </w:pPr>
      <w:r w:rsidRPr="005E5BB9">
        <w:rPr>
          <w:rFonts w:asciiTheme="minorHAnsi" w:hAnsiTheme="minorHAnsi" w:cstheme="minorHAnsi"/>
          <w:b/>
        </w:rPr>
        <w:t>On Call</w:t>
      </w:r>
      <w:r w:rsidR="00C25840">
        <w:rPr>
          <w:rFonts w:asciiTheme="minorHAnsi" w:hAnsiTheme="minorHAnsi" w:cstheme="minorHAnsi"/>
          <w:b/>
        </w:rPr>
        <w:t xml:space="preserve"> (Trauma Receiving)</w:t>
      </w:r>
    </w:p>
    <w:p w:rsidR="009D6A1D" w:rsidRPr="009D6A1D" w:rsidRDefault="009D6A1D" w:rsidP="009D6A1D">
      <w:pPr>
        <w:rPr>
          <w:rFonts w:asciiTheme="minorHAnsi" w:hAnsiTheme="minorHAnsi" w:cstheme="minorHAnsi"/>
          <w:sz w:val="20"/>
          <w:szCs w:val="20"/>
        </w:rPr>
      </w:pPr>
      <w:r w:rsidRPr="009D6A1D">
        <w:rPr>
          <w:rFonts w:asciiTheme="minorHAnsi" w:hAnsiTheme="minorHAnsi" w:cstheme="minorHAnsi"/>
          <w:sz w:val="20"/>
          <w:szCs w:val="20"/>
        </w:rPr>
        <w:t>During your time in the department you will average one week in seven on call, DME considers weekday on call to be an integral part of your training. The week is split 4 and 3 (Mon/Tues/Wed/Thurs and Fri/Sat/Sun). The day starts at 0800 in the Iain Kelly Lecture Theatre (IKLT) in the basement of the Gatehouse building. Every morning there is a trauma meeting where the previous day’s on call doctor and nights doctor presents the admissions from the previous 24 hours and any outstanding cases waiting for theatre. This meeting functions as the main handover meeting for the day and as such is also for discussion of acutely unwell in patients. There is an evening hand over meeting between the daytime on call doctor and night time doctor at 2030 in the doctor’s room on ward 61.</w:t>
      </w:r>
    </w:p>
    <w:p w:rsidR="009D6A1D" w:rsidRPr="009D6A1D" w:rsidRDefault="009D6A1D" w:rsidP="009D6A1D">
      <w:pPr>
        <w:rPr>
          <w:rFonts w:asciiTheme="minorHAnsi" w:hAnsiTheme="minorHAnsi" w:cstheme="minorHAnsi"/>
          <w:sz w:val="20"/>
          <w:szCs w:val="20"/>
        </w:rPr>
      </w:pPr>
    </w:p>
    <w:p w:rsidR="009D6A1D" w:rsidRPr="009D6A1D" w:rsidRDefault="009D6A1D" w:rsidP="009D6A1D">
      <w:pPr>
        <w:rPr>
          <w:rFonts w:asciiTheme="minorHAnsi" w:hAnsiTheme="minorHAnsi" w:cstheme="minorHAnsi"/>
          <w:sz w:val="20"/>
          <w:szCs w:val="20"/>
        </w:rPr>
      </w:pPr>
      <w:r w:rsidRPr="009D6A1D">
        <w:rPr>
          <w:rFonts w:asciiTheme="minorHAnsi" w:hAnsiTheme="minorHAnsi" w:cstheme="minorHAnsi"/>
          <w:sz w:val="20"/>
          <w:szCs w:val="20"/>
        </w:rPr>
        <w:t xml:space="preserve">The receiving page </w:t>
      </w:r>
      <w:r w:rsidRPr="00C25840">
        <w:rPr>
          <w:rFonts w:asciiTheme="minorHAnsi" w:hAnsiTheme="minorHAnsi" w:cstheme="minorHAnsi"/>
          <w:b/>
        </w:rPr>
        <w:t>(page: 13681)</w:t>
      </w:r>
      <w:r w:rsidRPr="009D6A1D">
        <w:rPr>
          <w:rFonts w:asciiTheme="minorHAnsi" w:hAnsiTheme="minorHAnsi" w:cstheme="minorHAnsi"/>
          <w:sz w:val="20"/>
          <w:szCs w:val="20"/>
        </w:rPr>
        <w:t xml:space="preserve"> is carried by a page carrying registrar between 0800 – 1700 Monday to Friday, after which you will carry the page until the hand over to nights doctor at 2030. At the weekends you will carry the receiving page from 0800 – 2030. There will always be an </w:t>
      </w:r>
      <w:r w:rsidRPr="009D6A1D">
        <w:rPr>
          <w:rFonts w:asciiTheme="minorHAnsi" w:hAnsiTheme="minorHAnsi" w:cstheme="minorHAnsi"/>
          <w:sz w:val="20"/>
          <w:szCs w:val="20"/>
        </w:rPr>
        <w:t>on-call</w:t>
      </w:r>
      <w:r w:rsidRPr="009D6A1D">
        <w:rPr>
          <w:rFonts w:asciiTheme="minorHAnsi" w:hAnsiTheme="minorHAnsi" w:cstheme="minorHAnsi"/>
          <w:sz w:val="20"/>
          <w:szCs w:val="20"/>
        </w:rPr>
        <w:t xml:space="preserve"> registrar on site 0800 – 2000 (usually in theatre M). From 0800 – 1900 there will be a trauma coordinator (mobile: 07989681763) on shift to help with the administration of the trauma admissions. The referral sources are from emergency department, GP calls and inpatient </w:t>
      </w:r>
      <w:r w:rsidRPr="009D6A1D">
        <w:rPr>
          <w:rFonts w:asciiTheme="minorHAnsi" w:hAnsiTheme="minorHAnsi" w:cstheme="minorHAnsi"/>
          <w:sz w:val="20"/>
          <w:szCs w:val="20"/>
        </w:rPr>
        <w:t>Trakcare</w:t>
      </w:r>
      <w:r w:rsidRPr="009D6A1D">
        <w:rPr>
          <w:rFonts w:asciiTheme="minorHAnsi" w:hAnsiTheme="minorHAnsi" w:cstheme="minorHAnsi"/>
          <w:sz w:val="20"/>
          <w:szCs w:val="20"/>
        </w:rPr>
        <w:t xml:space="preserve"> referrals. The ED and GP referrals will come through the </w:t>
      </w:r>
      <w:r w:rsidRPr="009D6A1D">
        <w:rPr>
          <w:rFonts w:asciiTheme="minorHAnsi" w:hAnsiTheme="minorHAnsi" w:cstheme="minorHAnsi"/>
          <w:sz w:val="20"/>
          <w:szCs w:val="20"/>
        </w:rPr>
        <w:t>on-call</w:t>
      </w:r>
      <w:r w:rsidRPr="009D6A1D">
        <w:rPr>
          <w:rFonts w:asciiTheme="minorHAnsi" w:hAnsiTheme="minorHAnsi" w:cstheme="minorHAnsi"/>
          <w:sz w:val="20"/>
          <w:szCs w:val="20"/>
        </w:rPr>
        <w:t xml:space="preserve"> page; the </w:t>
      </w:r>
      <w:r w:rsidRPr="009D6A1D">
        <w:rPr>
          <w:rFonts w:asciiTheme="minorHAnsi" w:hAnsiTheme="minorHAnsi" w:cstheme="minorHAnsi"/>
          <w:sz w:val="20"/>
          <w:szCs w:val="20"/>
        </w:rPr>
        <w:t>Trakcare</w:t>
      </w:r>
      <w:r w:rsidRPr="009D6A1D">
        <w:rPr>
          <w:rFonts w:asciiTheme="minorHAnsi" w:hAnsiTheme="minorHAnsi" w:cstheme="minorHAnsi"/>
          <w:sz w:val="20"/>
          <w:szCs w:val="20"/>
        </w:rPr>
        <w:t xml:space="preserve"> referrals will be monitored by the trauma coordinator during the day.</w:t>
      </w:r>
    </w:p>
    <w:p w:rsidR="009D6A1D" w:rsidRPr="009D6A1D" w:rsidRDefault="009D6A1D" w:rsidP="009D6A1D">
      <w:pPr>
        <w:rPr>
          <w:rFonts w:asciiTheme="minorHAnsi" w:hAnsiTheme="minorHAnsi" w:cstheme="minorHAnsi"/>
          <w:sz w:val="20"/>
          <w:szCs w:val="20"/>
        </w:rPr>
      </w:pPr>
    </w:p>
    <w:p w:rsidR="009D6A1D" w:rsidRPr="009D6A1D" w:rsidRDefault="009D6A1D" w:rsidP="009D6A1D">
      <w:pPr>
        <w:rPr>
          <w:rFonts w:asciiTheme="minorHAnsi" w:hAnsiTheme="minorHAnsi" w:cstheme="minorHAnsi"/>
          <w:sz w:val="20"/>
          <w:szCs w:val="20"/>
        </w:rPr>
      </w:pPr>
      <w:r w:rsidRPr="009D6A1D">
        <w:rPr>
          <w:rFonts w:asciiTheme="minorHAnsi" w:hAnsiTheme="minorHAnsi" w:cstheme="minorHAnsi"/>
          <w:sz w:val="20"/>
          <w:szCs w:val="20"/>
        </w:rPr>
        <w:t>With regards to ED referrals we have an open(</w:t>
      </w:r>
      <w:proofErr w:type="spellStart"/>
      <w:r w:rsidRPr="009D6A1D">
        <w:rPr>
          <w:rFonts w:asciiTheme="minorHAnsi" w:hAnsiTheme="minorHAnsi" w:cstheme="minorHAnsi"/>
          <w:sz w:val="20"/>
          <w:szCs w:val="20"/>
        </w:rPr>
        <w:t>ish</w:t>
      </w:r>
      <w:proofErr w:type="spellEnd"/>
      <w:r w:rsidRPr="009D6A1D">
        <w:rPr>
          <w:rFonts w:asciiTheme="minorHAnsi" w:hAnsiTheme="minorHAnsi" w:cstheme="minorHAnsi"/>
          <w:sz w:val="20"/>
          <w:szCs w:val="20"/>
        </w:rPr>
        <w:t xml:space="preserve">) door policy for admission and try whenever possible to avoid going down to ED </w:t>
      </w:r>
      <w:proofErr w:type="gramStart"/>
      <w:r w:rsidRPr="009D6A1D">
        <w:rPr>
          <w:rFonts w:asciiTheme="minorHAnsi" w:hAnsiTheme="minorHAnsi" w:cstheme="minorHAnsi"/>
          <w:sz w:val="20"/>
          <w:szCs w:val="20"/>
        </w:rPr>
        <w:t>in an attempt to</w:t>
      </w:r>
      <w:proofErr w:type="gramEnd"/>
      <w:r w:rsidRPr="009D6A1D">
        <w:rPr>
          <w:rFonts w:asciiTheme="minorHAnsi" w:hAnsiTheme="minorHAnsi" w:cstheme="minorHAnsi"/>
          <w:sz w:val="20"/>
          <w:szCs w:val="20"/>
        </w:rPr>
        <w:t xml:space="preserve"> avoid slowing patient transfer through ED. The exception to this when there is life or limb threaten (N/V injury) pathology. If the referral appears incorrect please do not put yourself in a difficult position with senior ED staff, instead please calmly distance your</w:t>
      </w:r>
      <w:r>
        <w:rPr>
          <w:rFonts w:asciiTheme="minorHAnsi" w:hAnsiTheme="minorHAnsi" w:cstheme="minorHAnsi"/>
          <w:sz w:val="20"/>
          <w:szCs w:val="20"/>
        </w:rPr>
        <w:t>self</w:t>
      </w:r>
      <w:r w:rsidRPr="009D6A1D">
        <w:rPr>
          <w:rFonts w:asciiTheme="minorHAnsi" w:hAnsiTheme="minorHAnsi" w:cstheme="minorHAnsi"/>
          <w:sz w:val="20"/>
          <w:szCs w:val="20"/>
        </w:rPr>
        <w:t xml:space="preserve"> from the situation and escalated it higher up the tree to the </w:t>
      </w:r>
      <w:r w:rsidR="00C25840" w:rsidRPr="009D6A1D">
        <w:rPr>
          <w:rFonts w:asciiTheme="minorHAnsi" w:hAnsiTheme="minorHAnsi" w:cstheme="minorHAnsi"/>
          <w:sz w:val="20"/>
          <w:szCs w:val="20"/>
        </w:rPr>
        <w:t>on-call</w:t>
      </w:r>
      <w:r w:rsidRPr="009D6A1D">
        <w:rPr>
          <w:rFonts w:asciiTheme="minorHAnsi" w:hAnsiTheme="minorHAnsi" w:cstheme="minorHAnsi"/>
          <w:sz w:val="20"/>
          <w:szCs w:val="20"/>
        </w:rPr>
        <w:t xml:space="preserve"> registrar or consultant. Once the referral has been accepted the patient will be admitted to an appropriate ward, and the full orthopaedic review should be undertaken. This includes history and examination of the presenting complaint, full systemic review and examination, and appropriate investigations requested. We have an orthopaedic pro forma admission booklet to aid you in this. You will also have to complete the HEPMA digital prescription, DVT prophylaxis pathway and medicine reconciliation, as well as complete a Bluespier entry</w:t>
      </w:r>
      <w:r w:rsidR="00C25840">
        <w:rPr>
          <w:rFonts w:asciiTheme="minorHAnsi" w:hAnsiTheme="minorHAnsi" w:cstheme="minorHAnsi"/>
          <w:sz w:val="20"/>
          <w:szCs w:val="20"/>
        </w:rPr>
        <w:t xml:space="preserve"> including the IHO</w:t>
      </w:r>
      <w:r w:rsidR="003878F8">
        <w:rPr>
          <w:rFonts w:asciiTheme="minorHAnsi" w:hAnsiTheme="minorHAnsi" w:cstheme="minorHAnsi"/>
          <w:sz w:val="20"/>
          <w:szCs w:val="20"/>
        </w:rPr>
        <w:t>/CEPOD</w:t>
      </w:r>
      <w:r w:rsidR="00C25840">
        <w:rPr>
          <w:rFonts w:asciiTheme="minorHAnsi" w:hAnsiTheme="minorHAnsi" w:cstheme="minorHAnsi"/>
          <w:sz w:val="20"/>
          <w:szCs w:val="20"/>
        </w:rPr>
        <w:t xml:space="preserve"> category</w:t>
      </w:r>
      <w:r w:rsidRPr="009D6A1D">
        <w:rPr>
          <w:rFonts w:asciiTheme="minorHAnsi" w:hAnsiTheme="minorHAnsi" w:cstheme="minorHAnsi"/>
          <w:sz w:val="20"/>
          <w:szCs w:val="20"/>
        </w:rPr>
        <w:t>. You should not pass on jobs or parts of the assessment of acute admissions to the foundation doctors.</w:t>
      </w:r>
    </w:p>
    <w:p w:rsidR="009D6A1D" w:rsidRPr="009D6A1D" w:rsidRDefault="009D6A1D" w:rsidP="009D6A1D">
      <w:pPr>
        <w:rPr>
          <w:rFonts w:asciiTheme="minorHAnsi" w:hAnsiTheme="minorHAnsi" w:cstheme="minorHAnsi"/>
          <w:sz w:val="20"/>
          <w:szCs w:val="20"/>
        </w:rPr>
      </w:pPr>
    </w:p>
    <w:p w:rsidR="009D6A1D" w:rsidRPr="009D6A1D" w:rsidRDefault="009D6A1D" w:rsidP="009D6A1D">
      <w:pPr>
        <w:rPr>
          <w:rFonts w:asciiTheme="minorHAnsi" w:hAnsiTheme="minorHAnsi" w:cstheme="minorHAnsi"/>
          <w:sz w:val="20"/>
          <w:szCs w:val="20"/>
        </w:rPr>
      </w:pPr>
      <w:r w:rsidRPr="009D6A1D">
        <w:rPr>
          <w:rFonts w:asciiTheme="minorHAnsi" w:hAnsiTheme="minorHAnsi" w:cstheme="minorHAnsi"/>
          <w:sz w:val="20"/>
          <w:szCs w:val="20"/>
        </w:rPr>
        <w:t>GP referrals should be directed to the minor injuries department in the Gatehouse building, where the can reviewed and decision regarding admission made. This is between the hours of 0800 and 1800, after this they should be directed to main ED.  If the patient is to be admitted they should be treated as ED admissions above. If the patient is for outpatient follow up this can be organised from the reception in the Gatehouse building.</w:t>
      </w:r>
    </w:p>
    <w:p w:rsidR="009D6A1D" w:rsidRPr="009D6A1D" w:rsidRDefault="009D6A1D" w:rsidP="009D6A1D">
      <w:pPr>
        <w:rPr>
          <w:rFonts w:asciiTheme="minorHAnsi" w:hAnsiTheme="minorHAnsi" w:cstheme="minorHAnsi"/>
          <w:sz w:val="20"/>
          <w:szCs w:val="20"/>
        </w:rPr>
      </w:pPr>
    </w:p>
    <w:p w:rsidR="009D6A1D" w:rsidRPr="009D6A1D" w:rsidRDefault="009D6A1D" w:rsidP="009D6A1D">
      <w:pPr>
        <w:rPr>
          <w:rFonts w:asciiTheme="minorHAnsi" w:hAnsiTheme="minorHAnsi" w:cstheme="minorHAnsi"/>
          <w:sz w:val="20"/>
          <w:szCs w:val="20"/>
        </w:rPr>
      </w:pPr>
      <w:r w:rsidRPr="009D6A1D">
        <w:rPr>
          <w:rFonts w:asciiTheme="minorHAnsi" w:hAnsiTheme="minorHAnsi" w:cstheme="minorHAnsi"/>
          <w:sz w:val="20"/>
          <w:szCs w:val="20"/>
        </w:rPr>
        <w:t xml:space="preserve">We have a specialty triage document within GRI formalising which pathologies are referred to which subspecialties, and this should be adhered to. The document will </w:t>
      </w:r>
      <w:proofErr w:type="gramStart"/>
      <w:r w:rsidRPr="009D6A1D">
        <w:rPr>
          <w:rFonts w:asciiTheme="minorHAnsi" w:hAnsiTheme="minorHAnsi" w:cstheme="minorHAnsi"/>
          <w:sz w:val="20"/>
          <w:szCs w:val="20"/>
        </w:rPr>
        <w:t>distributed</w:t>
      </w:r>
      <w:proofErr w:type="gramEnd"/>
      <w:r w:rsidRPr="009D6A1D">
        <w:rPr>
          <w:rFonts w:asciiTheme="minorHAnsi" w:hAnsiTheme="minorHAnsi" w:cstheme="minorHAnsi"/>
          <w:sz w:val="20"/>
          <w:szCs w:val="20"/>
        </w:rPr>
        <w:t xml:space="preserve"> as part of your induction pack. For the first couple of weeks whilst you settle in to the department the trauma coordinator is an excellent source of information. They are aware of all pathways and protocols and will be able to help you greatly. If you have any concerns or uncertainty there will always be an </w:t>
      </w:r>
      <w:r w:rsidRPr="009D6A1D">
        <w:rPr>
          <w:rFonts w:asciiTheme="minorHAnsi" w:hAnsiTheme="minorHAnsi" w:cstheme="minorHAnsi"/>
          <w:sz w:val="20"/>
          <w:szCs w:val="20"/>
        </w:rPr>
        <w:t>on-call</w:t>
      </w:r>
      <w:r w:rsidRPr="009D6A1D">
        <w:rPr>
          <w:rFonts w:asciiTheme="minorHAnsi" w:hAnsiTheme="minorHAnsi" w:cstheme="minorHAnsi"/>
          <w:sz w:val="20"/>
          <w:szCs w:val="20"/>
        </w:rPr>
        <w:t xml:space="preserve"> registrar, and frequently an </w:t>
      </w:r>
      <w:r w:rsidR="00C25840" w:rsidRPr="009D6A1D">
        <w:rPr>
          <w:rFonts w:asciiTheme="minorHAnsi" w:hAnsiTheme="minorHAnsi" w:cstheme="minorHAnsi"/>
          <w:sz w:val="20"/>
          <w:szCs w:val="20"/>
        </w:rPr>
        <w:t>on-call</w:t>
      </w:r>
      <w:r w:rsidRPr="009D6A1D">
        <w:rPr>
          <w:rFonts w:asciiTheme="minorHAnsi" w:hAnsiTheme="minorHAnsi" w:cstheme="minorHAnsi"/>
          <w:sz w:val="20"/>
          <w:szCs w:val="20"/>
        </w:rPr>
        <w:t xml:space="preserve"> consultant, on site 0800 -2030. </w:t>
      </w:r>
    </w:p>
    <w:p w:rsidR="009D6A1D" w:rsidRDefault="009D6A1D" w:rsidP="00271C8A">
      <w:pPr>
        <w:rPr>
          <w:rFonts w:asciiTheme="minorHAnsi" w:hAnsiTheme="minorHAnsi" w:cstheme="minorHAnsi"/>
          <w:sz w:val="20"/>
          <w:szCs w:val="20"/>
        </w:rPr>
      </w:pPr>
    </w:p>
    <w:p w:rsidR="009D6A1D" w:rsidRPr="005E5BB9" w:rsidRDefault="009D6A1D" w:rsidP="009D6A1D">
      <w:pPr>
        <w:rPr>
          <w:rFonts w:asciiTheme="minorHAnsi" w:hAnsiTheme="minorHAnsi" w:cstheme="minorHAnsi"/>
          <w:b/>
        </w:rPr>
      </w:pPr>
      <w:r w:rsidRPr="005E5BB9">
        <w:rPr>
          <w:rFonts w:asciiTheme="minorHAnsi" w:hAnsiTheme="minorHAnsi" w:cstheme="minorHAnsi"/>
          <w:b/>
        </w:rPr>
        <w:t>Nights</w:t>
      </w:r>
    </w:p>
    <w:p w:rsidR="009D6A1D" w:rsidRPr="009D6A1D" w:rsidRDefault="009D6A1D" w:rsidP="009D6A1D">
      <w:pPr>
        <w:rPr>
          <w:rFonts w:asciiTheme="minorHAnsi" w:hAnsiTheme="minorHAnsi" w:cstheme="minorHAnsi"/>
          <w:sz w:val="20"/>
          <w:szCs w:val="20"/>
        </w:rPr>
      </w:pPr>
      <w:r w:rsidRPr="009D6A1D">
        <w:rPr>
          <w:rFonts w:asciiTheme="minorHAnsi" w:hAnsiTheme="minorHAnsi" w:cstheme="minorHAnsi"/>
          <w:sz w:val="20"/>
          <w:szCs w:val="20"/>
        </w:rPr>
        <w:t xml:space="preserve">In addition to your one week in seven on call, you will also have one week in seven on call overnight. This follows a similar </w:t>
      </w:r>
      <w:proofErr w:type="gramStart"/>
      <w:r w:rsidRPr="009D6A1D">
        <w:rPr>
          <w:rFonts w:asciiTheme="minorHAnsi" w:hAnsiTheme="minorHAnsi" w:cstheme="minorHAnsi"/>
          <w:sz w:val="20"/>
          <w:szCs w:val="20"/>
        </w:rPr>
        <w:t>4 day</w:t>
      </w:r>
      <w:proofErr w:type="gramEnd"/>
      <w:r w:rsidRPr="009D6A1D">
        <w:rPr>
          <w:rFonts w:asciiTheme="minorHAnsi" w:hAnsiTheme="minorHAnsi" w:cstheme="minorHAnsi"/>
          <w:sz w:val="20"/>
          <w:szCs w:val="20"/>
        </w:rPr>
        <w:t xml:space="preserve">, 3 day split as days on call. The night shift begins at 2030 at the doctor’s room on ward 61 where the day on call doctor will give you a hand over detailing any outstanding jobs and referrals that need attending too. You may also have jobs passed on from the ANPs/Foundation doctors who have been on during the day. The receiving duties are very similar to those during the day, though there tend to be far less GP referrals or ward referrals. If a GP referral is made out of </w:t>
      </w:r>
      <w:proofErr w:type="gramStart"/>
      <w:r w:rsidRPr="009D6A1D">
        <w:rPr>
          <w:rFonts w:asciiTheme="minorHAnsi" w:hAnsiTheme="minorHAnsi" w:cstheme="minorHAnsi"/>
          <w:sz w:val="20"/>
          <w:szCs w:val="20"/>
        </w:rPr>
        <w:t>hours</w:t>
      </w:r>
      <w:proofErr w:type="gramEnd"/>
      <w:r w:rsidRPr="009D6A1D">
        <w:rPr>
          <w:rFonts w:asciiTheme="minorHAnsi" w:hAnsiTheme="minorHAnsi" w:cstheme="minorHAnsi"/>
          <w:sz w:val="20"/>
          <w:szCs w:val="20"/>
        </w:rPr>
        <w:t xml:space="preserve"> they should be directed to the main ED department (Gatehouse Minor Injuries is closed out of hours), and ED contacted to inform them of the presentation. </w:t>
      </w:r>
    </w:p>
    <w:p w:rsidR="009D6A1D" w:rsidRPr="009D6A1D" w:rsidRDefault="009D6A1D" w:rsidP="009D6A1D">
      <w:pPr>
        <w:rPr>
          <w:rFonts w:asciiTheme="minorHAnsi" w:hAnsiTheme="minorHAnsi" w:cstheme="minorHAnsi"/>
          <w:sz w:val="20"/>
          <w:szCs w:val="20"/>
        </w:rPr>
      </w:pPr>
    </w:p>
    <w:p w:rsidR="009D6A1D" w:rsidRPr="009D6A1D" w:rsidRDefault="009D6A1D" w:rsidP="009D6A1D">
      <w:pPr>
        <w:rPr>
          <w:rFonts w:asciiTheme="minorHAnsi" w:hAnsiTheme="minorHAnsi" w:cstheme="minorHAnsi"/>
          <w:sz w:val="20"/>
          <w:szCs w:val="20"/>
        </w:rPr>
      </w:pPr>
      <w:r w:rsidRPr="009D6A1D">
        <w:rPr>
          <w:rFonts w:asciiTheme="minorHAnsi" w:hAnsiTheme="minorHAnsi" w:cstheme="minorHAnsi"/>
          <w:sz w:val="20"/>
          <w:szCs w:val="20"/>
        </w:rPr>
        <w:t xml:space="preserve">In addition to the receiving duties </w:t>
      </w:r>
      <w:r w:rsidRPr="009D6A1D">
        <w:rPr>
          <w:rFonts w:asciiTheme="minorHAnsi" w:hAnsiTheme="minorHAnsi" w:cstheme="minorHAnsi"/>
          <w:sz w:val="20"/>
          <w:szCs w:val="20"/>
        </w:rPr>
        <w:t>overnight</w:t>
      </w:r>
      <w:r w:rsidRPr="009D6A1D">
        <w:rPr>
          <w:rFonts w:asciiTheme="minorHAnsi" w:hAnsiTheme="minorHAnsi" w:cstheme="minorHAnsi"/>
          <w:sz w:val="20"/>
          <w:szCs w:val="20"/>
        </w:rPr>
        <w:t xml:space="preserve"> you are also responsible for the ward care of orthopaedic patients in wards 61 and 62. </w:t>
      </w:r>
      <w:r w:rsidR="00C25840">
        <w:rPr>
          <w:rFonts w:asciiTheme="minorHAnsi" w:hAnsiTheme="minorHAnsi" w:cstheme="minorHAnsi"/>
          <w:sz w:val="20"/>
          <w:szCs w:val="20"/>
        </w:rPr>
        <w:t>You should attend the H@N meeting which is held in Endoscopy at 20</w:t>
      </w:r>
      <w:bookmarkStart w:id="0" w:name="_GoBack"/>
      <w:bookmarkEnd w:id="0"/>
      <w:r w:rsidR="00C25840">
        <w:rPr>
          <w:rFonts w:asciiTheme="minorHAnsi" w:hAnsiTheme="minorHAnsi" w:cstheme="minorHAnsi"/>
          <w:sz w:val="20"/>
          <w:szCs w:val="20"/>
        </w:rPr>
        <w:t xml:space="preserve">30hrs where you can escalate any issues to the medical registrar if required and advise of the anticipated workload to allow the H@N resource to be deployed as necessary.  </w:t>
      </w:r>
      <w:r w:rsidRPr="009D6A1D">
        <w:rPr>
          <w:rFonts w:asciiTheme="minorHAnsi" w:hAnsiTheme="minorHAnsi" w:cstheme="minorHAnsi"/>
          <w:sz w:val="20"/>
          <w:szCs w:val="20"/>
        </w:rPr>
        <w:t xml:space="preserve">Wards 26 and 27 are covered over night by the junior medical team in the old building, though if higher level decision making is required you may be required review patients. </w:t>
      </w:r>
    </w:p>
    <w:p w:rsidR="009D6A1D" w:rsidRPr="009D6A1D" w:rsidRDefault="009D6A1D" w:rsidP="009D6A1D">
      <w:pPr>
        <w:rPr>
          <w:rFonts w:asciiTheme="minorHAnsi" w:hAnsiTheme="minorHAnsi" w:cstheme="minorHAnsi"/>
          <w:sz w:val="20"/>
          <w:szCs w:val="20"/>
        </w:rPr>
      </w:pPr>
    </w:p>
    <w:p w:rsidR="009D6A1D" w:rsidRPr="009D6A1D" w:rsidRDefault="009D6A1D" w:rsidP="009D6A1D">
      <w:pPr>
        <w:rPr>
          <w:rFonts w:asciiTheme="minorHAnsi" w:hAnsiTheme="minorHAnsi" w:cstheme="minorHAnsi"/>
          <w:sz w:val="20"/>
          <w:szCs w:val="20"/>
        </w:rPr>
      </w:pPr>
      <w:r w:rsidRPr="009D6A1D">
        <w:rPr>
          <w:rFonts w:asciiTheme="minorHAnsi" w:hAnsiTheme="minorHAnsi" w:cstheme="minorHAnsi"/>
          <w:sz w:val="20"/>
          <w:szCs w:val="20"/>
        </w:rPr>
        <w:t xml:space="preserve">Whilst there is not a registrar on site overnight, there is a registrar on call from home who can be contacted via switchboard. Please do not have any reservation for contacting the </w:t>
      </w:r>
      <w:r w:rsidRPr="009D6A1D">
        <w:rPr>
          <w:rFonts w:asciiTheme="minorHAnsi" w:hAnsiTheme="minorHAnsi" w:cstheme="minorHAnsi"/>
          <w:sz w:val="20"/>
          <w:szCs w:val="20"/>
        </w:rPr>
        <w:t>on-call</w:t>
      </w:r>
      <w:r w:rsidRPr="009D6A1D">
        <w:rPr>
          <w:rFonts w:asciiTheme="minorHAnsi" w:hAnsiTheme="minorHAnsi" w:cstheme="minorHAnsi"/>
          <w:sz w:val="20"/>
          <w:szCs w:val="20"/>
        </w:rPr>
        <w:t xml:space="preserve"> registrar - they are paid to be on call. If for any reason you are unable to contact the </w:t>
      </w:r>
      <w:r w:rsidRPr="009D6A1D">
        <w:rPr>
          <w:rFonts w:asciiTheme="minorHAnsi" w:hAnsiTheme="minorHAnsi" w:cstheme="minorHAnsi"/>
          <w:sz w:val="20"/>
          <w:szCs w:val="20"/>
        </w:rPr>
        <w:t>on-call</w:t>
      </w:r>
      <w:r w:rsidRPr="009D6A1D">
        <w:rPr>
          <w:rFonts w:asciiTheme="minorHAnsi" w:hAnsiTheme="minorHAnsi" w:cstheme="minorHAnsi"/>
          <w:sz w:val="20"/>
          <w:szCs w:val="20"/>
        </w:rPr>
        <w:t xml:space="preserve"> registrar please contact the </w:t>
      </w:r>
      <w:r w:rsidR="00C25840" w:rsidRPr="009D6A1D">
        <w:rPr>
          <w:rFonts w:asciiTheme="minorHAnsi" w:hAnsiTheme="minorHAnsi" w:cstheme="minorHAnsi"/>
          <w:sz w:val="20"/>
          <w:szCs w:val="20"/>
        </w:rPr>
        <w:t>on-call</w:t>
      </w:r>
      <w:r w:rsidRPr="009D6A1D">
        <w:rPr>
          <w:rFonts w:asciiTheme="minorHAnsi" w:hAnsiTheme="minorHAnsi" w:cstheme="minorHAnsi"/>
          <w:sz w:val="20"/>
          <w:szCs w:val="20"/>
        </w:rPr>
        <w:t xml:space="preserve"> consultant, once again via switchboard.</w:t>
      </w:r>
    </w:p>
    <w:p w:rsidR="009D6A1D" w:rsidRPr="009D6A1D" w:rsidRDefault="009D6A1D" w:rsidP="009D6A1D">
      <w:pPr>
        <w:rPr>
          <w:rFonts w:asciiTheme="minorHAnsi" w:hAnsiTheme="minorHAnsi" w:cstheme="minorHAnsi"/>
          <w:sz w:val="20"/>
          <w:szCs w:val="20"/>
        </w:rPr>
      </w:pPr>
    </w:p>
    <w:p w:rsidR="009D6A1D" w:rsidRPr="009D6A1D" w:rsidRDefault="009D6A1D" w:rsidP="009D6A1D">
      <w:pPr>
        <w:rPr>
          <w:rFonts w:asciiTheme="minorHAnsi" w:hAnsiTheme="minorHAnsi" w:cstheme="minorHAnsi"/>
          <w:sz w:val="20"/>
          <w:szCs w:val="20"/>
        </w:rPr>
      </w:pPr>
      <w:r w:rsidRPr="009D6A1D">
        <w:rPr>
          <w:rFonts w:asciiTheme="minorHAnsi" w:hAnsiTheme="minorHAnsi" w:cstheme="minorHAnsi"/>
          <w:sz w:val="20"/>
          <w:szCs w:val="20"/>
        </w:rPr>
        <w:t xml:space="preserve">The final jobs of the night time doctor </w:t>
      </w:r>
      <w:proofErr w:type="gramStart"/>
      <w:r w:rsidRPr="009D6A1D">
        <w:rPr>
          <w:rFonts w:asciiTheme="minorHAnsi" w:hAnsiTheme="minorHAnsi" w:cstheme="minorHAnsi"/>
          <w:sz w:val="20"/>
          <w:szCs w:val="20"/>
        </w:rPr>
        <w:t>is</w:t>
      </w:r>
      <w:proofErr w:type="gramEnd"/>
      <w:r w:rsidRPr="009D6A1D">
        <w:rPr>
          <w:rFonts w:asciiTheme="minorHAnsi" w:hAnsiTheme="minorHAnsi" w:cstheme="minorHAnsi"/>
          <w:sz w:val="20"/>
          <w:szCs w:val="20"/>
        </w:rPr>
        <w:t xml:space="preserve"> to finalise the trauma board on Bluespier, print handover sheets (10 copies) from Bluespier (both of which are covered in your virtual Bluespier training) and create a custom worklist on PACS in preparation for the 0800 trauma meeting in the IKLT.</w:t>
      </w:r>
    </w:p>
    <w:p w:rsidR="009D6A1D" w:rsidRDefault="009D6A1D" w:rsidP="009D6A1D">
      <w:pPr>
        <w:rPr>
          <w:rFonts w:asciiTheme="minorHAnsi" w:hAnsiTheme="minorHAnsi" w:cstheme="minorHAnsi"/>
          <w:sz w:val="20"/>
          <w:szCs w:val="20"/>
        </w:rPr>
      </w:pPr>
    </w:p>
    <w:p w:rsidR="009D6A1D" w:rsidRPr="005E5BB9" w:rsidRDefault="009D6A1D" w:rsidP="009D6A1D">
      <w:pPr>
        <w:rPr>
          <w:rFonts w:asciiTheme="minorHAnsi" w:hAnsiTheme="minorHAnsi" w:cstheme="minorHAnsi"/>
        </w:rPr>
      </w:pPr>
      <w:r w:rsidRPr="005E5BB9">
        <w:rPr>
          <w:rFonts w:asciiTheme="minorHAnsi" w:hAnsiTheme="minorHAnsi" w:cstheme="minorHAnsi"/>
          <w:b/>
        </w:rPr>
        <w:t>Leave</w:t>
      </w:r>
    </w:p>
    <w:p w:rsidR="009D6A1D" w:rsidRPr="009D6A1D" w:rsidRDefault="009D6A1D" w:rsidP="009D6A1D">
      <w:pPr>
        <w:rPr>
          <w:rFonts w:asciiTheme="minorHAnsi" w:hAnsiTheme="minorHAnsi" w:cstheme="minorHAnsi"/>
          <w:sz w:val="20"/>
          <w:szCs w:val="20"/>
        </w:rPr>
      </w:pPr>
      <w:r w:rsidRPr="009D6A1D">
        <w:rPr>
          <w:rFonts w:asciiTheme="minorHAnsi" w:hAnsiTheme="minorHAnsi" w:cstheme="minorHAnsi"/>
          <w:sz w:val="20"/>
          <w:szCs w:val="20"/>
        </w:rPr>
        <w:t xml:space="preserve">Over the course of the academic year you are entitled to 25 days annual leave plus 3 public holidays (28 days total). Those that have been employed in the NHS from PGY5 onwards are entitled to 30 days annual leave plus 3 days public holidays (33 days total). Any public holidays you work will generate an annual leave day in lieu extra. This 7-person rota allows two people off at a time. This will be granted on a first come, first served basis. In exceptional circumstances we will grant more than one person on leave, but this is not guaranteed and is at the discretion of the department. You are entitled to take leave whenever you wish; </w:t>
      </w:r>
      <w:proofErr w:type="gramStart"/>
      <w:r w:rsidRPr="009D6A1D">
        <w:rPr>
          <w:rFonts w:asciiTheme="minorHAnsi" w:hAnsiTheme="minorHAnsi" w:cstheme="minorHAnsi"/>
          <w:sz w:val="20"/>
          <w:szCs w:val="20"/>
        </w:rPr>
        <w:t>however</w:t>
      </w:r>
      <w:proofErr w:type="gramEnd"/>
      <w:r w:rsidRPr="009D6A1D">
        <w:rPr>
          <w:rFonts w:asciiTheme="minorHAnsi" w:hAnsiTheme="minorHAnsi" w:cstheme="minorHAnsi"/>
          <w:sz w:val="20"/>
          <w:szCs w:val="20"/>
        </w:rPr>
        <w:t xml:space="preserve"> in order to maintain service provision ideally this should be done on one of you “Standard” weeks. As such you may have to swap on call shifts/nights with a colleague and repay this later in the job. Please be supportive of your colleagues requesting a swap, we all need to take leave and inevitably will need to swap shifts at some point. Leave is requested through </w:t>
      </w:r>
      <w:proofErr w:type="spellStart"/>
      <w:r w:rsidRPr="009D6A1D">
        <w:rPr>
          <w:rFonts w:asciiTheme="minorHAnsi" w:hAnsiTheme="minorHAnsi" w:cstheme="minorHAnsi"/>
          <w:sz w:val="20"/>
          <w:szCs w:val="20"/>
        </w:rPr>
        <w:t>RotaPal</w:t>
      </w:r>
      <w:proofErr w:type="spellEnd"/>
      <w:r w:rsidRPr="009D6A1D">
        <w:rPr>
          <w:rFonts w:asciiTheme="minorHAnsi" w:hAnsiTheme="minorHAnsi" w:cstheme="minorHAnsi"/>
          <w:sz w:val="20"/>
          <w:szCs w:val="20"/>
        </w:rPr>
        <w:t>, however if you have any questions please contact the Co-Chief Resident, Mr Elias-Jones or Mrs McLean directly.</w:t>
      </w:r>
    </w:p>
    <w:p w:rsidR="009D6A1D" w:rsidRDefault="009D6A1D" w:rsidP="009D6A1D">
      <w:pPr>
        <w:rPr>
          <w:rFonts w:asciiTheme="minorHAnsi" w:hAnsiTheme="minorHAnsi" w:cstheme="minorHAnsi"/>
          <w:sz w:val="20"/>
          <w:szCs w:val="20"/>
        </w:rPr>
      </w:pPr>
    </w:p>
    <w:p w:rsidR="009D6A1D" w:rsidRPr="003B4617" w:rsidRDefault="009D6A1D" w:rsidP="009D6A1D">
      <w:pPr>
        <w:rPr>
          <w:rFonts w:asciiTheme="minorHAnsi" w:hAnsiTheme="minorHAnsi" w:cstheme="minorHAnsi"/>
          <w:b/>
        </w:rPr>
      </w:pPr>
      <w:r w:rsidRPr="003B4617">
        <w:rPr>
          <w:rFonts w:asciiTheme="minorHAnsi" w:hAnsiTheme="minorHAnsi" w:cstheme="minorHAnsi"/>
          <w:b/>
        </w:rPr>
        <w:t>Absences</w:t>
      </w:r>
    </w:p>
    <w:p w:rsidR="009D6A1D" w:rsidRPr="009D6A1D" w:rsidRDefault="009D6A1D" w:rsidP="009D6A1D">
      <w:pPr>
        <w:rPr>
          <w:rFonts w:asciiTheme="minorHAnsi" w:hAnsiTheme="minorHAnsi" w:cstheme="minorHAnsi"/>
          <w:sz w:val="20"/>
          <w:szCs w:val="20"/>
        </w:rPr>
      </w:pPr>
      <w:r w:rsidRPr="009D6A1D">
        <w:rPr>
          <w:rFonts w:asciiTheme="minorHAnsi" w:hAnsiTheme="minorHAnsi" w:cstheme="minorHAnsi"/>
          <w:sz w:val="20"/>
          <w:szCs w:val="20"/>
        </w:rPr>
        <w:t xml:space="preserve">If for any reason you will be absent during the attachment (sick leave etc.), please </w:t>
      </w:r>
      <w:r w:rsidR="005E5BB9">
        <w:rPr>
          <w:rFonts w:asciiTheme="minorHAnsi" w:hAnsiTheme="minorHAnsi" w:cstheme="minorHAnsi"/>
          <w:sz w:val="20"/>
          <w:szCs w:val="20"/>
        </w:rPr>
        <w:t>contact</w:t>
      </w:r>
      <w:r w:rsidRPr="009D6A1D">
        <w:rPr>
          <w:rFonts w:asciiTheme="minorHAnsi" w:hAnsiTheme="minorHAnsi" w:cstheme="minorHAnsi"/>
          <w:sz w:val="20"/>
          <w:szCs w:val="20"/>
        </w:rPr>
        <w:t xml:space="preserve"> both the Co-Chief Resident and Cathy </w:t>
      </w:r>
      <w:r w:rsidRPr="009D6A1D">
        <w:rPr>
          <w:rFonts w:asciiTheme="minorHAnsi" w:hAnsiTheme="minorHAnsi" w:cstheme="minorHAnsi"/>
          <w:sz w:val="20"/>
          <w:szCs w:val="20"/>
        </w:rPr>
        <w:t>McLean</w:t>
      </w:r>
      <w:r w:rsidR="005E5BB9">
        <w:rPr>
          <w:rFonts w:asciiTheme="minorHAnsi" w:hAnsiTheme="minorHAnsi" w:cstheme="minorHAnsi"/>
          <w:sz w:val="20"/>
          <w:szCs w:val="20"/>
        </w:rPr>
        <w:t xml:space="preserve"> (07903632129)</w:t>
      </w:r>
      <w:r w:rsidRPr="009D6A1D">
        <w:rPr>
          <w:rFonts w:asciiTheme="minorHAnsi" w:hAnsiTheme="minorHAnsi" w:cstheme="minorHAnsi"/>
          <w:sz w:val="20"/>
          <w:szCs w:val="20"/>
        </w:rPr>
        <w:t>,</w:t>
      </w:r>
      <w:r w:rsidRPr="009D6A1D">
        <w:rPr>
          <w:rFonts w:asciiTheme="minorHAnsi" w:hAnsiTheme="minorHAnsi" w:cstheme="minorHAnsi"/>
          <w:sz w:val="20"/>
          <w:szCs w:val="20"/>
        </w:rPr>
        <w:t xml:space="preserve"> to inform them of this. They will guide you in the processes required. If you have any questions regarding sickness, particularly in the post COVID world we live in, please contact Mrs McLean for advice.</w:t>
      </w:r>
    </w:p>
    <w:p w:rsidR="009D6A1D" w:rsidRPr="009D6A1D" w:rsidRDefault="009D6A1D" w:rsidP="009D6A1D">
      <w:pPr>
        <w:rPr>
          <w:rFonts w:asciiTheme="minorHAnsi" w:hAnsiTheme="minorHAnsi" w:cstheme="minorHAnsi"/>
          <w:sz w:val="20"/>
          <w:szCs w:val="20"/>
        </w:rPr>
      </w:pPr>
      <w:proofErr w:type="gramStart"/>
      <w:r w:rsidRPr="009D6A1D">
        <w:rPr>
          <w:rFonts w:asciiTheme="minorHAnsi" w:hAnsiTheme="minorHAnsi" w:cstheme="minorHAnsi"/>
          <w:sz w:val="20"/>
          <w:szCs w:val="20"/>
        </w:rPr>
        <w:t>Furthermore</w:t>
      </w:r>
      <w:proofErr w:type="gramEnd"/>
      <w:r w:rsidRPr="009D6A1D">
        <w:rPr>
          <w:rFonts w:asciiTheme="minorHAnsi" w:hAnsiTheme="minorHAnsi" w:cstheme="minorHAnsi"/>
          <w:sz w:val="20"/>
          <w:szCs w:val="20"/>
        </w:rPr>
        <w:t xml:space="preserve"> the department may ask you work down on occasion to cover the wards in the event of Foundation tier absence as to maintain safe patient care. If and when this </w:t>
      </w:r>
      <w:proofErr w:type="gramStart"/>
      <w:r w:rsidRPr="009D6A1D">
        <w:rPr>
          <w:rFonts w:asciiTheme="minorHAnsi" w:hAnsiTheme="minorHAnsi" w:cstheme="minorHAnsi"/>
          <w:sz w:val="20"/>
          <w:szCs w:val="20"/>
        </w:rPr>
        <w:t>occurs</w:t>
      </w:r>
      <w:proofErr w:type="gramEnd"/>
      <w:r w:rsidRPr="009D6A1D">
        <w:rPr>
          <w:rFonts w:asciiTheme="minorHAnsi" w:hAnsiTheme="minorHAnsi" w:cstheme="minorHAnsi"/>
          <w:sz w:val="20"/>
          <w:szCs w:val="20"/>
        </w:rPr>
        <w:t xml:space="preserve"> it will be allocated on rotating basis to ensure a fair and equitable distribution across all members of the tier.</w:t>
      </w:r>
    </w:p>
    <w:p w:rsidR="009D6A1D" w:rsidRPr="009D6A1D" w:rsidRDefault="009D6A1D" w:rsidP="009D6A1D">
      <w:pPr>
        <w:rPr>
          <w:rFonts w:asciiTheme="minorHAnsi" w:hAnsiTheme="minorHAnsi" w:cstheme="minorHAnsi"/>
          <w:sz w:val="20"/>
          <w:szCs w:val="20"/>
        </w:rPr>
      </w:pPr>
    </w:p>
    <w:p w:rsidR="009D6A1D" w:rsidRPr="003B4617" w:rsidRDefault="009D6A1D" w:rsidP="009D6A1D">
      <w:pPr>
        <w:rPr>
          <w:rFonts w:asciiTheme="minorHAnsi" w:hAnsiTheme="minorHAnsi" w:cstheme="minorHAnsi"/>
        </w:rPr>
      </w:pPr>
      <w:r w:rsidRPr="003B4617">
        <w:rPr>
          <w:rFonts w:asciiTheme="minorHAnsi" w:hAnsiTheme="minorHAnsi" w:cstheme="minorHAnsi"/>
          <w:b/>
        </w:rPr>
        <w:t>Team/Supervisor Allocation</w:t>
      </w:r>
    </w:p>
    <w:p w:rsidR="009D6A1D" w:rsidRPr="009D6A1D" w:rsidRDefault="009D6A1D" w:rsidP="009D6A1D">
      <w:pPr>
        <w:rPr>
          <w:rFonts w:asciiTheme="minorHAnsi" w:hAnsiTheme="minorHAnsi" w:cstheme="minorHAnsi"/>
          <w:sz w:val="20"/>
          <w:szCs w:val="20"/>
        </w:rPr>
      </w:pPr>
      <w:r w:rsidRPr="009D6A1D">
        <w:rPr>
          <w:rFonts w:asciiTheme="minorHAnsi" w:hAnsiTheme="minorHAnsi" w:cstheme="minorHAnsi"/>
          <w:sz w:val="20"/>
          <w:szCs w:val="20"/>
        </w:rPr>
        <w:t xml:space="preserve">As previously </w:t>
      </w:r>
      <w:proofErr w:type="gramStart"/>
      <w:r w:rsidRPr="009D6A1D">
        <w:rPr>
          <w:rFonts w:asciiTheme="minorHAnsi" w:hAnsiTheme="minorHAnsi" w:cstheme="minorHAnsi"/>
          <w:sz w:val="20"/>
          <w:szCs w:val="20"/>
        </w:rPr>
        <w:t>discussed</w:t>
      </w:r>
      <w:proofErr w:type="gramEnd"/>
      <w:r w:rsidRPr="009D6A1D">
        <w:rPr>
          <w:rFonts w:asciiTheme="minorHAnsi" w:hAnsiTheme="minorHAnsi" w:cstheme="minorHAnsi"/>
          <w:sz w:val="20"/>
          <w:szCs w:val="20"/>
        </w:rPr>
        <w:t xml:space="preserve"> you each will be attached to a 2-consultant team each one based on a particular subspecialty. One of the team will become your educational supervisor (ES), with the other functioning as a clinical supervisor (CS).  After 6 months we shall swap the team allocations to give you as broad an experience as possible, your ES however will remain the same for the duration of your time at GRI. The ES’s role is to oversee your progress throughout the attachment but also to offer pastoral care if required. Please </w:t>
      </w:r>
      <w:proofErr w:type="gramStart"/>
      <w:r w:rsidRPr="009D6A1D">
        <w:rPr>
          <w:rFonts w:asciiTheme="minorHAnsi" w:hAnsiTheme="minorHAnsi" w:cstheme="minorHAnsi"/>
          <w:sz w:val="20"/>
          <w:szCs w:val="20"/>
        </w:rPr>
        <w:t>make contact with</w:t>
      </w:r>
      <w:proofErr w:type="gramEnd"/>
      <w:r w:rsidRPr="009D6A1D">
        <w:rPr>
          <w:rFonts w:asciiTheme="minorHAnsi" w:hAnsiTheme="minorHAnsi" w:cstheme="minorHAnsi"/>
          <w:sz w:val="20"/>
          <w:szCs w:val="20"/>
        </w:rPr>
        <w:t xml:space="preserve"> you supervisor within the first fortnight of the job.</w:t>
      </w:r>
    </w:p>
    <w:p w:rsidR="009D6A1D" w:rsidRPr="009D6A1D" w:rsidRDefault="009D6A1D" w:rsidP="009D6A1D">
      <w:pPr>
        <w:rPr>
          <w:rFonts w:asciiTheme="minorHAnsi" w:hAnsiTheme="minorHAnsi" w:cstheme="minorHAnsi"/>
          <w:sz w:val="20"/>
          <w:szCs w:val="20"/>
        </w:rPr>
      </w:pPr>
    </w:p>
    <w:p w:rsidR="007A04E1" w:rsidRPr="00CA6687" w:rsidRDefault="003B4617" w:rsidP="007A04E1">
      <w:pPr>
        <w:rPr>
          <w:rFonts w:ascii="Calibri" w:hAnsi="Calibri"/>
          <w:b/>
          <w:smallCaps/>
          <w:sz w:val="28"/>
          <w:szCs w:val="28"/>
          <w:u w:val="single"/>
        </w:rPr>
      </w:pPr>
      <w:r>
        <w:rPr>
          <w:rFonts w:ascii="Calibri" w:hAnsi="Calibri"/>
          <w:b/>
          <w:smallCaps/>
          <w:sz w:val="28"/>
          <w:szCs w:val="28"/>
          <w:u w:val="single"/>
        </w:rPr>
        <w:t>Teams</w:t>
      </w:r>
    </w:p>
    <w:p w:rsidR="00860D5F" w:rsidRDefault="00860D5F" w:rsidP="00860D5F">
      <w:pPr>
        <w:pStyle w:val="ListParagraph"/>
        <w:numPr>
          <w:ilvl w:val="0"/>
          <w:numId w:val="2"/>
        </w:numPr>
        <w:rPr>
          <w:rFonts w:ascii="Calibri" w:hAnsi="Calibri"/>
          <w:sz w:val="20"/>
        </w:rPr>
      </w:pPr>
      <w:r w:rsidRPr="00860D5F">
        <w:rPr>
          <w:rFonts w:ascii="Calibri" w:hAnsi="Calibri"/>
          <w:sz w:val="20"/>
        </w:rPr>
        <w:t>Upper Limb</w:t>
      </w:r>
      <w:r w:rsidR="00857689">
        <w:rPr>
          <w:rFonts w:ascii="Calibri" w:hAnsi="Calibri"/>
          <w:sz w:val="20"/>
        </w:rPr>
        <w:t xml:space="preserve"> </w:t>
      </w:r>
      <w:r w:rsidR="00104651">
        <w:rPr>
          <w:rFonts w:ascii="Calibri" w:hAnsi="Calibri"/>
          <w:sz w:val="20"/>
        </w:rPr>
        <w:t>1</w:t>
      </w:r>
    </w:p>
    <w:p w:rsidR="00104651" w:rsidRPr="00860D5F" w:rsidRDefault="00104651" w:rsidP="00860D5F">
      <w:pPr>
        <w:pStyle w:val="ListParagraph"/>
        <w:numPr>
          <w:ilvl w:val="0"/>
          <w:numId w:val="2"/>
        </w:numPr>
        <w:rPr>
          <w:rFonts w:ascii="Calibri" w:hAnsi="Calibri"/>
          <w:sz w:val="20"/>
        </w:rPr>
      </w:pPr>
      <w:r>
        <w:rPr>
          <w:rFonts w:ascii="Calibri" w:hAnsi="Calibri"/>
          <w:sz w:val="20"/>
        </w:rPr>
        <w:t>Upper Limb 2</w:t>
      </w:r>
    </w:p>
    <w:p w:rsidR="00860D5F" w:rsidRPr="00860D5F" w:rsidRDefault="00860D5F" w:rsidP="00860D5F">
      <w:pPr>
        <w:pStyle w:val="ListParagraph"/>
        <w:numPr>
          <w:ilvl w:val="0"/>
          <w:numId w:val="2"/>
        </w:numPr>
        <w:rPr>
          <w:rFonts w:ascii="Calibri" w:hAnsi="Calibri"/>
          <w:sz w:val="20"/>
        </w:rPr>
      </w:pPr>
      <w:r w:rsidRPr="00860D5F">
        <w:rPr>
          <w:rFonts w:ascii="Calibri" w:hAnsi="Calibri"/>
          <w:sz w:val="20"/>
        </w:rPr>
        <w:t>Foot &amp; Ankle</w:t>
      </w:r>
    </w:p>
    <w:p w:rsidR="00860D5F" w:rsidRPr="00860D5F" w:rsidRDefault="00860D5F" w:rsidP="00860D5F">
      <w:pPr>
        <w:pStyle w:val="ListParagraph"/>
        <w:numPr>
          <w:ilvl w:val="0"/>
          <w:numId w:val="2"/>
        </w:numPr>
        <w:rPr>
          <w:rFonts w:ascii="Calibri" w:hAnsi="Calibri"/>
          <w:sz w:val="20"/>
        </w:rPr>
      </w:pPr>
      <w:r w:rsidRPr="00860D5F">
        <w:rPr>
          <w:rFonts w:ascii="Calibri" w:hAnsi="Calibri"/>
          <w:sz w:val="20"/>
        </w:rPr>
        <w:t>Knee</w:t>
      </w:r>
    </w:p>
    <w:p w:rsidR="00860D5F" w:rsidRPr="00860D5F" w:rsidRDefault="00860D5F" w:rsidP="00860D5F">
      <w:pPr>
        <w:pStyle w:val="ListParagraph"/>
        <w:numPr>
          <w:ilvl w:val="0"/>
          <w:numId w:val="2"/>
        </w:numPr>
        <w:rPr>
          <w:rFonts w:ascii="Calibri" w:hAnsi="Calibri"/>
          <w:sz w:val="20"/>
        </w:rPr>
      </w:pPr>
      <w:r w:rsidRPr="00860D5F">
        <w:rPr>
          <w:rFonts w:ascii="Calibri" w:hAnsi="Calibri"/>
          <w:sz w:val="20"/>
        </w:rPr>
        <w:t>Hip</w:t>
      </w:r>
    </w:p>
    <w:p w:rsidR="00860D5F" w:rsidRPr="00860D5F" w:rsidRDefault="00860D5F" w:rsidP="00860D5F">
      <w:pPr>
        <w:pStyle w:val="ListParagraph"/>
        <w:numPr>
          <w:ilvl w:val="0"/>
          <w:numId w:val="2"/>
        </w:numPr>
        <w:rPr>
          <w:rFonts w:ascii="Calibri" w:hAnsi="Calibri"/>
          <w:sz w:val="20"/>
        </w:rPr>
      </w:pPr>
      <w:r w:rsidRPr="00860D5F">
        <w:rPr>
          <w:rFonts w:ascii="Calibri" w:hAnsi="Calibri"/>
          <w:sz w:val="20"/>
        </w:rPr>
        <w:t>Limb Reconstruction</w:t>
      </w:r>
    </w:p>
    <w:p w:rsidR="00860D5F" w:rsidRPr="00860D5F" w:rsidRDefault="00104651" w:rsidP="00860D5F">
      <w:pPr>
        <w:pStyle w:val="ListParagraph"/>
        <w:numPr>
          <w:ilvl w:val="0"/>
          <w:numId w:val="2"/>
        </w:numPr>
        <w:rPr>
          <w:rFonts w:ascii="Calibri" w:hAnsi="Calibri"/>
          <w:sz w:val="20"/>
        </w:rPr>
      </w:pPr>
      <w:r>
        <w:rPr>
          <w:rFonts w:ascii="Calibri" w:hAnsi="Calibri"/>
          <w:sz w:val="20"/>
        </w:rPr>
        <w:t>Tumour</w:t>
      </w:r>
    </w:p>
    <w:p w:rsidR="007A04E1" w:rsidRDefault="007A04E1" w:rsidP="007A04E1">
      <w:pPr>
        <w:rPr>
          <w:rFonts w:ascii="Calibri" w:hAnsi="Calibri" w:cs="Segoe UI"/>
          <w:color w:val="212121"/>
          <w:sz w:val="20"/>
          <w:szCs w:val="20"/>
        </w:rPr>
      </w:pPr>
      <w:r>
        <w:rPr>
          <w:rFonts w:ascii="Calibri" w:hAnsi="Calibri" w:cs="Segoe UI"/>
          <w:color w:val="212121"/>
          <w:sz w:val="20"/>
          <w:szCs w:val="20"/>
        </w:rPr>
        <w:t xml:space="preserve">You are assigned </w:t>
      </w:r>
      <w:r w:rsidR="00860D5F">
        <w:rPr>
          <w:rFonts w:ascii="Calibri" w:hAnsi="Calibri" w:cs="Segoe UI"/>
          <w:color w:val="212121"/>
          <w:sz w:val="20"/>
          <w:szCs w:val="20"/>
        </w:rPr>
        <w:t xml:space="preserve">20 </w:t>
      </w:r>
      <w:r>
        <w:rPr>
          <w:rFonts w:ascii="Calibri" w:hAnsi="Calibri" w:cs="Segoe UI"/>
          <w:color w:val="212121"/>
          <w:sz w:val="20"/>
          <w:szCs w:val="20"/>
        </w:rPr>
        <w:t>days/</w:t>
      </w:r>
      <w:r w:rsidR="00860D5F">
        <w:rPr>
          <w:rFonts w:ascii="Calibri" w:hAnsi="Calibri" w:cs="Segoe UI"/>
          <w:color w:val="212121"/>
          <w:sz w:val="20"/>
          <w:szCs w:val="20"/>
        </w:rPr>
        <w:t>7</w:t>
      </w:r>
      <w:r>
        <w:rPr>
          <w:rFonts w:ascii="Calibri" w:hAnsi="Calibri" w:cs="Segoe UI"/>
          <w:color w:val="212121"/>
          <w:sz w:val="20"/>
          <w:szCs w:val="20"/>
        </w:rPr>
        <w:t xml:space="preserve"> weeks of Theatre/clinic.  </w:t>
      </w:r>
    </w:p>
    <w:p w:rsidR="007A04E1" w:rsidRPr="00CA6687" w:rsidRDefault="007A04E1" w:rsidP="007A04E1">
      <w:pPr>
        <w:rPr>
          <w:rFonts w:ascii="Calibri" w:hAnsi="Calibri"/>
          <w:sz w:val="20"/>
        </w:rPr>
      </w:pPr>
    </w:p>
    <w:p w:rsidR="007A04E1" w:rsidRPr="00CA6687" w:rsidRDefault="007A04E1" w:rsidP="007A04E1">
      <w:pPr>
        <w:rPr>
          <w:rFonts w:ascii="Calibri" w:hAnsi="Calibri"/>
          <w:b/>
          <w:smallCaps/>
          <w:sz w:val="28"/>
          <w:szCs w:val="28"/>
          <w:u w:val="single"/>
        </w:rPr>
      </w:pPr>
      <w:r w:rsidRPr="00CA6687">
        <w:rPr>
          <w:rFonts w:ascii="Calibri" w:hAnsi="Calibri"/>
          <w:b/>
          <w:smallCaps/>
          <w:sz w:val="28"/>
          <w:szCs w:val="28"/>
          <w:u w:val="single"/>
        </w:rPr>
        <w:t>Daily Trauma Meeting</w:t>
      </w:r>
    </w:p>
    <w:p w:rsidR="007A04E1" w:rsidRPr="00CA6687" w:rsidRDefault="007A04E1" w:rsidP="007A04E1">
      <w:pPr>
        <w:rPr>
          <w:rFonts w:ascii="Calibri" w:hAnsi="Calibri"/>
          <w:sz w:val="20"/>
        </w:rPr>
      </w:pPr>
      <w:r w:rsidRPr="00CA6687">
        <w:rPr>
          <w:rFonts w:ascii="Calibri" w:hAnsi="Calibri"/>
          <w:sz w:val="20"/>
        </w:rPr>
        <w:t>Every day at 8am there is a trauma meeting in the Ian Kelly Lecture theatre in the basement of the Gatehouse building where all new admissions are presented and discussed. This is a good learning opportunity and attendance</w:t>
      </w:r>
      <w:r>
        <w:rPr>
          <w:rFonts w:ascii="Calibri" w:hAnsi="Calibri"/>
          <w:sz w:val="20"/>
        </w:rPr>
        <w:t xml:space="preserve"> either in person if required or on TEAMS</w:t>
      </w:r>
      <w:r w:rsidRPr="00CA6687">
        <w:rPr>
          <w:rFonts w:ascii="Calibri" w:hAnsi="Calibri"/>
          <w:sz w:val="20"/>
        </w:rPr>
        <w:t xml:space="preserve"> is </w:t>
      </w:r>
      <w:r w:rsidR="00C25840">
        <w:rPr>
          <w:rFonts w:ascii="Calibri" w:hAnsi="Calibri"/>
          <w:sz w:val="20"/>
        </w:rPr>
        <w:t>advised</w:t>
      </w:r>
      <w:r w:rsidRPr="00CA6687">
        <w:rPr>
          <w:rFonts w:ascii="Calibri" w:hAnsi="Calibri"/>
          <w:sz w:val="20"/>
        </w:rPr>
        <w:t>.</w:t>
      </w:r>
    </w:p>
    <w:p w:rsidR="007A04E1" w:rsidRDefault="007A04E1" w:rsidP="007A04E1">
      <w:pPr>
        <w:rPr>
          <w:rFonts w:ascii="Calibri" w:hAnsi="Calibri"/>
          <w:sz w:val="20"/>
          <w:szCs w:val="20"/>
        </w:rPr>
      </w:pPr>
      <w:r>
        <w:rPr>
          <w:rFonts w:ascii="Calibri" w:hAnsi="Calibri"/>
          <w:sz w:val="20"/>
          <w:szCs w:val="20"/>
        </w:rPr>
        <w:t>It is the responsibility of the registrar/clinical fellow to ensure that all patients being listed have an IHO/CEPOD category assigned on Bluespier when they are placed on the theatre list if it has not been previously recorded on their admission.</w:t>
      </w:r>
    </w:p>
    <w:p w:rsidR="007A04E1" w:rsidRDefault="007A04E1" w:rsidP="007A04E1">
      <w:pPr>
        <w:rPr>
          <w:rFonts w:ascii="Calibri" w:hAnsi="Calibri"/>
          <w:sz w:val="20"/>
          <w:szCs w:val="20"/>
        </w:rPr>
      </w:pPr>
    </w:p>
    <w:p w:rsidR="007A04E1" w:rsidRPr="00957B27" w:rsidRDefault="007A04E1" w:rsidP="007A04E1">
      <w:pPr>
        <w:rPr>
          <w:rFonts w:ascii="Calibri" w:hAnsi="Calibri"/>
          <w:b/>
          <w:u w:val="single"/>
        </w:rPr>
      </w:pPr>
      <w:r w:rsidRPr="00957B27">
        <w:rPr>
          <w:rFonts w:ascii="Calibri" w:hAnsi="Calibri"/>
          <w:b/>
          <w:u w:val="single"/>
        </w:rPr>
        <w:t>Friday Trauma X-</w:t>
      </w:r>
      <w:r w:rsidR="005D7959" w:rsidRPr="00957B27">
        <w:rPr>
          <w:rFonts w:ascii="Calibri" w:hAnsi="Calibri"/>
          <w:b/>
          <w:u w:val="single"/>
        </w:rPr>
        <w:t>ray Review</w:t>
      </w:r>
      <w:r w:rsidRPr="00957B27">
        <w:rPr>
          <w:rFonts w:ascii="Calibri" w:hAnsi="Calibri"/>
          <w:b/>
          <w:u w:val="single"/>
        </w:rPr>
        <w:t xml:space="preserve"> Meeting</w:t>
      </w:r>
    </w:p>
    <w:p w:rsidR="007A04E1" w:rsidRDefault="007A04E1" w:rsidP="007A04E1">
      <w:pPr>
        <w:rPr>
          <w:rFonts w:ascii="Calibri" w:hAnsi="Calibri"/>
          <w:sz w:val="20"/>
          <w:szCs w:val="20"/>
        </w:rPr>
      </w:pPr>
      <w:r>
        <w:rPr>
          <w:rFonts w:ascii="Calibri" w:hAnsi="Calibri"/>
          <w:sz w:val="20"/>
          <w:szCs w:val="20"/>
        </w:rPr>
        <w:t>Each Friday at 1pm this meeting takes place via TEAMS to review the previous week’s trauma x-rays. The trauma theatre registrar should create a PACS worklist. This meeting should be attended by all available Consultants, Junior Doctors, Trauma Coordinators and will be</w:t>
      </w:r>
      <w:r w:rsidR="005D7959">
        <w:rPr>
          <w:rFonts w:ascii="Calibri" w:hAnsi="Calibri"/>
          <w:sz w:val="20"/>
          <w:szCs w:val="20"/>
        </w:rPr>
        <w:t xml:space="preserve"> </w:t>
      </w:r>
      <w:r>
        <w:rPr>
          <w:rFonts w:ascii="Calibri" w:hAnsi="Calibri"/>
          <w:sz w:val="20"/>
          <w:szCs w:val="20"/>
        </w:rPr>
        <w:t>led by that week’s on-call team.</w:t>
      </w:r>
    </w:p>
    <w:p w:rsidR="007A04E1" w:rsidRPr="00E9027F" w:rsidRDefault="007A04E1" w:rsidP="007A04E1">
      <w:pPr>
        <w:rPr>
          <w:rFonts w:ascii="Calibri" w:hAnsi="Calibri"/>
          <w:sz w:val="20"/>
          <w:szCs w:val="20"/>
        </w:rPr>
      </w:pPr>
    </w:p>
    <w:p w:rsidR="007A04E1" w:rsidRPr="00CA6687" w:rsidRDefault="007A04E1" w:rsidP="007A04E1">
      <w:pPr>
        <w:rPr>
          <w:rFonts w:ascii="Calibri" w:hAnsi="Calibri" w:cs="Arial"/>
          <w:sz w:val="20"/>
          <w:szCs w:val="20"/>
        </w:rPr>
      </w:pPr>
    </w:p>
    <w:sectPr w:rsidR="007A04E1" w:rsidRPr="00CA6687" w:rsidSect="00D36D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BE25C4"/>
    <w:multiLevelType w:val="hybridMultilevel"/>
    <w:tmpl w:val="18665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1D63F0"/>
    <w:multiLevelType w:val="hybridMultilevel"/>
    <w:tmpl w:val="68DC2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4E1"/>
    <w:rsid w:val="00043FDC"/>
    <w:rsid w:val="00101DAB"/>
    <w:rsid w:val="00104651"/>
    <w:rsid w:val="00267404"/>
    <w:rsid w:val="00271C8A"/>
    <w:rsid w:val="003878F8"/>
    <w:rsid w:val="003B4617"/>
    <w:rsid w:val="003E2C75"/>
    <w:rsid w:val="00427F56"/>
    <w:rsid w:val="00435288"/>
    <w:rsid w:val="005D7959"/>
    <w:rsid w:val="005E5BB9"/>
    <w:rsid w:val="007A04E1"/>
    <w:rsid w:val="00857689"/>
    <w:rsid w:val="00860D5F"/>
    <w:rsid w:val="00914140"/>
    <w:rsid w:val="009D6A1D"/>
    <w:rsid w:val="009E7E41"/>
    <w:rsid w:val="00C25840"/>
    <w:rsid w:val="00D36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9D5DE"/>
  <w15:chartTrackingRefBased/>
  <w15:docId w15:val="{CCBDEDC1-C37A-4408-97F0-E12B2DC48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04E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4E1"/>
    <w:pPr>
      <w:ind w:left="720"/>
      <w:contextualSpacing/>
    </w:pPr>
    <w:rPr>
      <w:rFonts w:ascii="Cambria" w:eastAsia="Cambria" w:hAnsi="Cambria"/>
      <w:lang w:val="en-US" w:eastAsia="en-US"/>
    </w:rPr>
  </w:style>
  <w:style w:type="character" w:styleId="Hyperlink">
    <w:name w:val="Hyperlink"/>
    <w:rsid w:val="007A04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33009">
      <w:bodyDiv w:val="1"/>
      <w:marLeft w:val="0"/>
      <w:marRight w:val="0"/>
      <w:marTop w:val="0"/>
      <w:marBottom w:val="0"/>
      <w:divBdr>
        <w:top w:val="none" w:sz="0" w:space="0" w:color="auto"/>
        <w:left w:val="none" w:sz="0" w:space="0" w:color="auto"/>
        <w:bottom w:val="none" w:sz="0" w:space="0" w:color="auto"/>
        <w:right w:val="none" w:sz="0" w:space="0" w:color="auto"/>
      </w:divBdr>
    </w:div>
    <w:div w:id="285813163">
      <w:bodyDiv w:val="1"/>
      <w:marLeft w:val="0"/>
      <w:marRight w:val="0"/>
      <w:marTop w:val="0"/>
      <w:marBottom w:val="0"/>
      <w:divBdr>
        <w:top w:val="none" w:sz="0" w:space="0" w:color="auto"/>
        <w:left w:val="none" w:sz="0" w:space="0" w:color="auto"/>
        <w:bottom w:val="none" w:sz="0" w:space="0" w:color="auto"/>
        <w:right w:val="none" w:sz="0" w:space="0" w:color="auto"/>
      </w:divBdr>
    </w:div>
    <w:div w:id="418252075">
      <w:bodyDiv w:val="1"/>
      <w:marLeft w:val="0"/>
      <w:marRight w:val="0"/>
      <w:marTop w:val="0"/>
      <w:marBottom w:val="0"/>
      <w:divBdr>
        <w:top w:val="none" w:sz="0" w:space="0" w:color="auto"/>
        <w:left w:val="none" w:sz="0" w:space="0" w:color="auto"/>
        <w:bottom w:val="none" w:sz="0" w:space="0" w:color="auto"/>
        <w:right w:val="none" w:sz="0" w:space="0" w:color="auto"/>
      </w:divBdr>
    </w:div>
    <w:div w:id="157424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thy.mclean@ggc.scot.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eg.mckean@nhs.scot" TargetMode="External"/><Relationship Id="rId5" Type="http://schemas.openxmlformats.org/officeDocument/2006/relationships/hyperlink" Target="mailto:cameron.eliasjones@ggc.scot.nhs.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2074</Words>
  <Characters>11824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NHSGGC</Company>
  <LinksUpToDate>false</LinksUpToDate>
  <CharactersWithSpaces>13871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McLean, Cathy</dc:creator>
  <cp:keywords/>
  <dc:description/>
  <cp:lastModifiedBy>McLean, Cathy</cp:lastModifiedBy>
  <cp:revision>2</cp:revision>
  <dcterms:created xsi:type="dcterms:W3CDTF">2022-08-02T16:06:00Z</dcterms:created>
  <dcterms:modified xsi:type="dcterms:W3CDTF">2022-08-02T16:06:00Z</dcterms:modified>
</cp:coreProperties>
</file>